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0031" w14:textId="438B00E7" w:rsidR="00B16179" w:rsidRPr="001125F8" w:rsidRDefault="00952D60" w:rsidP="00F92F06">
      <w:pPr>
        <w:spacing w:line="480" w:lineRule="exact"/>
        <w:jc w:val="center"/>
        <w:rPr>
          <w:rFonts w:ascii="ＭＳ ゴシック" w:eastAsia="ＭＳ ゴシック" w:hAnsi="ＭＳ ゴシック"/>
          <w:b/>
          <w:sz w:val="32"/>
          <w:szCs w:val="32"/>
        </w:rPr>
      </w:pPr>
      <w:r w:rsidRPr="001125F8">
        <w:rPr>
          <w:rFonts w:ascii="ＭＳ ゴシック" w:eastAsia="ＭＳ ゴシック" w:hAnsi="ＭＳ ゴシック" w:hint="eastAsia"/>
          <w:noProof/>
          <w:sz w:val="32"/>
          <w:szCs w:val="32"/>
        </w:rPr>
        <mc:AlternateContent>
          <mc:Choice Requires="wps">
            <w:drawing>
              <wp:anchor distT="0" distB="0" distL="114300" distR="114300" simplePos="0" relativeHeight="251657728" behindDoc="0" locked="0" layoutInCell="1" allowOverlap="1" wp14:anchorId="49ADFEEB" wp14:editId="11A0CDF6">
                <wp:simplePos x="0" y="0"/>
                <wp:positionH relativeFrom="column">
                  <wp:posOffset>-62865</wp:posOffset>
                </wp:positionH>
                <wp:positionV relativeFrom="paragraph">
                  <wp:posOffset>-523240</wp:posOffset>
                </wp:positionV>
                <wp:extent cx="2987040" cy="259715"/>
                <wp:effectExtent l="0" t="0" r="0" b="6985"/>
                <wp:wrapNone/>
                <wp:docPr id="2002075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A0DD" w14:textId="386702CC" w:rsidR="004613AC" w:rsidRDefault="004613AC" w:rsidP="00CA7C86">
                            <w:pPr>
                              <w:pStyle w:val="a5"/>
                            </w:pPr>
                            <w:r>
                              <w:rPr>
                                <w:rFonts w:hint="eastAsia"/>
                                <w:sz w:val="28"/>
                                <w:szCs w:val="28"/>
                                <w:u w:val="single"/>
                              </w:rPr>
                              <w:t>研究</w:t>
                            </w:r>
                            <w:r w:rsidR="00710CC3">
                              <w:rPr>
                                <w:rFonts w:hint="eastAsia"/>
                                <w:sz w:val="28"/>
                                <w:szCs w:val="28"/>
                                <w:u w:val="single"/>
                              </w:rPr>
                              <w:t>論文</w:t>
                            </w:r>
                            <w:r w:rsidRPr="00CA7C86">
                              <w:rPr>
                                <w:rFonts w:hint="eastAsia"/>
                                <w:sz w:val="28"/>
                                <w:szCs w:val="28"/>
                              </w:rPr>
                              <w:t xml:space="preserve">　　</w:t>
                            </w:r>
                            <w:r w:rsidRPr="00CA7C86">
                              <w:rPr>
                                <w:rFonts w:hint="eastAsia"/>
                                <w:sz w:val="28"/>
                                <w:szCs w:val="28"/>
                                <w:u w:val="single"/>
                              </w:rPr>
                              <w:t>技術</w:t>
                            </w:r>
                            <w:r w:rsidR="00710CC3">
                              <w:rPr>
                                <w:rFonts w:hint="eastAsia"/>
                                <w:sz w:val="28"/>
                                <w:szCs w:val="28"/>
                                <w:u w:val="single"/>
                              </w:rPr>
                              <w:t>論文</w:t>
                            </w:r>
                            <w:r>
                              <w:rPr>
                                <w:rFonts w:hint="eastAsia"/>
                              </w:rPr>
                              <w:t xml:space="preserve">　</w:t>
                            </w:r>
                            <w:r w:rsidRPr="00FC1A2D">
                              <w:rPr>
                                <w:rFonts w:hint="eastAsia"/>
                                <w:color w:val="FF0000"/>
                              </w:rPr>
                              <w:t>（いずれかを消す）</w:t>
                            </w:r>
                          </w:p>
                          <w:p w14:paraId="59764275" w14:textId="77777777" w:rsidR="004613AC" w:rsidRDefault="004613AC" w:rsidP="00CA7C86">
                            <w:pPr>
                              <w:jc w:val="distribute"/>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DFEEB" id="_x0000_t202" coordsize="21600,21600" o:spt="202" path="m,l,21600r21600,l21600,xe">
                <v:stroke joinstyle="miter"/>
                <v:path gradientshapeok="t" o:connecttype="rect"/>
              </v:shapetype>
              <v:shape id="Text Box 7" o:spid="_x0000_s1026" type="#_x0000_t202" style="position:absolute;left:0;text-align:left;margin-left:-4.95pt;margin-top:-41.2pt;width:235.2pt;height: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1c64AEAAJ8DAAAOAAAAZHJzL2Uyb0RvYy54bWysU9tu2zAMfR+wfxD0vjgxmiUx4hRdiw4D&#10;ugvQ7QNkWbKF2aJGKbGzrx8lp2m2vhV7ESSSPjznkN5ej33HDgq9AVvyxWzOmbISamObkv/4fv9u&#10;zZkPwtaiA6tKflSeX+/evtkOrlA5tNDVChmBWF8MruRtCK7IMi9b1Qs/A6csJTVgLwI9sclqFAOh&#10;912Wz+fvswGwdghSeU/RuynJdwlfayXDV629CqwrOXEL6cR0VvHMdltRNChca+SJhngFi14YS03P&#10;UHciCLZH8wKqNxLBgw4zCX0GWhupkgZSs5j/o+axFU4lLWSOd2eb/P+DlV8Oj+4bsjB+gJEGmER4&#10;9wDyp2cWblthG3WDCEOrRE2NF9GybHC+OH0arfaFjyDV8BlqGrLYB0hAo8Y+ukI6GaHTAI5n09UY&#10;mKRgvlmv5leUkpTLl5vVYplaiOLpa4c+fFTQs3gpOdJQE7o4PPgQ2YjiqSQ2s3Bvui4NtrN/Bagw&#10;RhL7SHiiHsZqpOqoooL6SDoQpj2hvaZLC/ibs4F2pOT+116g4qz7ZMmL1VW+WdJSpcd6vSEReJmo&#10;LhLCSgIqeeBsut6GaQ33Dk3TUp/Jews35J42SdgzpxNr2oKk97Sxcc0u36nq+b/a/QEAAP//AwBQ&#10;SwMEFAAGAAgAAAAhAN4c2d/hAAAACgEAAA8AAABkcnMvZG93bnJldi54bWxMj8FOwzAMhu9IvENk&#10;JG5bsqmtttJ06pAAaRfGQIhj2pq2onGqJtvKnh5zgpNl+9Pvz9lmsr044eg7RxoWcwUCqXJ1R42G&#10;t9eH2QqED4Zq0ztCDd/oYZNfX2Umrd2ZXvB0CI3gEPKp0dCGMKRS+qpFa/zcDUi8+3SjNYHbsZH1&#10;aM4cbnu5VCqR1nTEF1oz4H2L1dfhaDVcOl887Z+3odzGH49qv0v8e5FofXszFXcgAk7hD4ZffVaH&#10;nJ1Kd6Tai17DbL1mkutqGYFgIEpUDKLkSbSIQeaZ/P9C/gMAAP//AwBQSwECLQAUAAYACAAAACEA&#10;toM4kv4AAADhAQAAEwAAAAAAAAAAAAAAAAAAAAAAW0NvbnRlbnRfVHlwZXNdLnhtbFBLAQItABQA&#10;BgAIAAAAIQA4/SH/1gAAAJQBAAALAAAAAAAAAAAAAAAAAC8BAABfcmVscy8ucmVsc1BLAQItABQA&#10;BgAIAAAAIQBS21c64AEAAJ8DAAAOAAAAAAAAAAAAAAAAAC4CAABkcnMvZTJvRG9jLnhtbFBLAQIt&#10;ABQABgAIAAAAIQDeHNnf4QAAAAoBAAAPAAAAAAAAAAAAAAAAADoEAABkcnMvZG93bnJldi54bWxQ&#10;SwUGAAAAAAQABADzAAAASAUAAAAA&#10;" filled="f" stroked="f">
                <v:textbox inset="5.85pt,.7pt,5.85pt,.7pt">
                  <w:txbxContent>
                    <w:p w14:paraId="7EA6A0DD" w14:textId="386702CC" w:rsidR="004613AC" w:rsidRDefault="004613AC" w:rsidP="00CA7C86">
                      <w:pPr>
                        <w:pStyle w:val="a5"/>
                      </w:pPr>
                      <w:r>
                        <w:rPr>
                          <w:rFonts w:hint="eastAsia"/>
                          <w:sz w:val="28"/>
                          <w:szCs w:val="28"/>
                          <w:u w:val="single"/>
                        </w:rPr>
                        <w:t>研究</w:t>
                      </w:r>
                      <w:r w:rsidR="00710CC3">
                        <w:rPr>
                          <w:rFonts w:hint="eastAsia"/>
                          <w:sz w:val="28"/>
                          <w:szCs w:val="28"/>
                          <w:u w:val="single"/>
                        </w:rPr>
                        <w:t>論文</w:t>
                      </w:r>
                      <w:r w:rsidRPr="00CA7C86">
                        <w:rPr>
                          <w:rFonts w:hint="eastAsia"/>
                          <w:sz w:val="28"/>
                          <w:szCs w:val="28"/>
                        </w:rPr>
                        <w:t xml:space="preserve">　　</w:t>
                      </w:r>
                      <w:r w:rsidRPr="00CA7C86">
                        <w:rPr>
                          <w:rFonts w:hint="eastAsia"/>
                          <w:sz w:val="28"/>
                          <w:szCs w:val="28"/>
                          <w:u w:val="single"/>
                        </w:rPr>
                        <w:t>技術</w:t>
                      </w:r>
                      <w:r w:rsidR="00710CC3">
                        <w:rPr>
                          <w:rFonts w:hint="eastAsia"/>
                          <w:sz w:val="28"/>
                          <w:szCs w:val="28"/>
                          <w:u w:val="single"/>
                        </w:rPr>
                        <w:t>論文</w:t>
                      </w:r>
                      <w:r>
                        <w:rPr>
                          <w:rFonts w:hint="eastAsia"/>
                        </w:rPr>
                        <w:t xml:space="preserve">　</w:t>
                      </w:r>
                      <w:r w:rsidRPr="00FC1A2D">
                        <w:rPr>
                          <w:rFonts w:hint="eastAsia"/>
                          <w:color w:val="FF0000"/>
                        </w:rPr>
                        <w:t>（いずれかを消す）</w:t>
                      </w:r>
                    </w:p>
                    <w:p w14:paraId="59764275" w14:textId="77777777" w:rsidR="004613AC" w:rsidRDefault="004613AC" w:rsidP="00CA7C86">
                      <w:pPr>
                        <w:jc w:val="distribute"/>
                      </w:pPr>
                    </w:p>
                  </w:txbxContent>
                </v:textbox>
              </v:shape>
            </w:pict>
          </mc:Fallback>
        </mc:AlternateContent>
      </w:r>
      <w:r w:rsidR="00710CC3">
        <w:rPr>
          <w:rFonts w:ascii="ＭＳ ゴシック" w:eastAsia="ＭＳ ゴシック" w:hAnsi="ＭＳ ゴシック" w:hint="eastAsia"/>
          <w:noProof/>
          <w:sz w:val="32"/>
          <w:szCs w:val="32"/>
        </w:rPr>
        <mc:AlternateContent>
          <mc:Choice Requires="wps">
            <w:drawing>
              <wp:anchor distT="0" distB="0" distL="114300" distR="114300" simplePos="0" relativeHeight="251659776" behindDoc="0" locked="0" layoutInCell="1" allowOverlap="1" wp14:anchorId="15F3EBE9" wp14:editId="4DE198E6">
                <wp:simplePos x="0" y="0"/>
                <wp:positionH relativeFrom="column">
                  <wp:posOffset>4867910</wp:posOffset>
                </wp:positionH>
                <wp:positionV relativeFrom="paragraph">
                  <wp:posOffset>-522605</wp:posOffset>
                </wp:positionV>
                <wp:extent cx="1266825" cy="261620"/>
                <wp:effectExtent l="0" t="0" r="0" b="0"/>
                <wp:wrapNone/>
                <wp:docPr id="9532697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6162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688B1F" w14:textId="77777777" w:rsidR="004613AC" w:rsidRPr="001B34FD" w:rsidRDefault="004613AC" w:rsidP="00042913">
                            <w:pPr>
                              <w:rPr>
                                <w:rFonts w:ascii="ＭＳ Ｐ明朝" w:hAnsi="ＭＳ Ｐ明朝"/>
                                <w:color w:val="FF0000"/>
                                <w:sz w:val="18"/>
                                <w:szCs w:val="18"/>
                              </w:rPr>
                            </w:pPr>
                            <w:r>
                              <w:rPr>
                                <w:rFonts w:ascii="ＭＳ Ｐ明朝" w:hAnsi="ＭＳ Ｐ明朝" w:hint="eastAsia"/>
                                <w:color w:val="FF0000"/>
                                <w:sz w:val="18"/>
                                <w:szCs w:val="18"/>
                              </w:rPr>
                              <w:t>巻・号は学会が記入</w:t>
                            </w:r>
                            <w:r w:rsidRPr="001B34FD">
                              <w:rPr>
                                <w:rFonts w:ascii="ＭＳ Ｐ明朝" w:hAnsi="ＭＳ Ｐ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3EBE9" id="Text Box 12" o:spid="_x0000_s1027" type="#_x0000_t202" style="position:absolute;left:0;text-align:left;margin-left:383.3pt;margin-top:-41.15pt;width:99.75pt;height:2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YXFgIAAAcEAAAOAAAAZHJzL2Uyb0RvYy54bWysk81u2zAMx+8D9g6C7osTY80SI07Rpcsw&#10;oPsAuj2ALMuxMFnUKCV29vSjZDcNutswHwTRlP4kf6Q2t0Nn2Emh12BLvpjNOVNWQq3toeQ/vu/f&#10;rDjzQdhaGLCq5Gfl+e329atN7wqVQwumVshIxPqidyVvQ3BFlnnZqk74GThlydkAdiKQiYesRtGT&#10;emeyfD5fZj1g7RCk8p7+3o9Ovk36TaNk+No0XgVmSk65hbRiWqu4ZtuNKA4oXKvllIb4hyw6oS0F&#10;vUjdiyDYEfVfUp2WCB6aMJPQZdA0WqpUA1WzmL+o5rEVTqVaCI53F0z+/8nKL6dH9w1ZGN7DQA1M&#10;RXj3APKnZxZ2rbAHdYcIfatETYEXEVnWO19MVyNqX/goUvWfoaYmi2OAJDQ02EUqVCcjdWrA+QJd&#10;DYHJGDJfLlf5DWeSfPlyscxTVzJRPN126MNHBR2Lm5IjNTWpi9ODDzEbUTwdicEs7LUxqbHGsr7k&#10;6xuSjx4PRtfRmQw8VDuD7CRoNPb7OX2ptBfHOh1oQI3uSr6KZ6aRiTQ+2DpFCUKbcU+ZGDvhiURG&#10;NmGoBqbriV2kVUF9Jl4I4zzS+6FNC/ibs55mseT+11Gg4sx8ssT83dt8TYBCMlarNXHEa0d15RBW&#10;klDJA2fjdhfGcT861IeW4ow9tnBHXWp0Avic05Q8TVviOr2MOM7Xdjr1/H63fwAAAP//AwBQSwME&#10;FAAGAAgAAAAhAHWCaxTdAAAACwEAAA8AAABkcnMvZG93bnJldi54bWxMj8FOhDAQhu8mvkMzJt52&#10;S9EUZCkbXeN9RR+g0BHYpVNCuwu+vfWkx5n58s/3l/vVjuyKsx8cKRDbBBhS68xAnYLPj7dNDswH&#10;TUaPjlDBN3rYV7c3pS6MW+gdr3XoWAwhX2gFfQhTwblve7Tab92EFG9fbrY6xHHuuJn1EsPtyNMk&#10;kdzqgeKHXk946LE91xerIBVyyuvunB0PzavP0ux4erGLUvd36/MOWMA1/MHwqx/VoYpOjbuQ8WxU&#10;kEkpI6pgk6cPwCLxJKUA1sTNoxDAq5L/71D9AAAA//8DAFBLAQItABQABgAIAAAAIQC2gziS/gAA&#10;AOEBAAATAAAAAAAAAAAAAAAAAAAAAABbQ29udGVudF9UeXBlc10ueG1sUEsBAi0AFAAGAAgAAAAh&#10;ADj9If/WAAAAlAEAAAsAAAAAAAAAAAAAAAAALwEAAF9yZWxzLy5yZWxzUEsBAi0AFAAGAAgAAAAh&#10;AOVFZhcWAgAABwQAAA4AAAAAAAAAAAAAAAAALgIAAGRycy9lMm9Eb2MueG1sUEsBAi0AFAAGAAgA&#10;AAAhAHWCaxTdAAAACwEAAA8AAAAAAAAAAAAAAAAAcAQAAGRycy9kb3ducmV2LnhtbFBLBQYAAAAA&#10;BAAEAPMAAAB6BQAAAAA=&#10;" filled="f" strokecolor="red">
                <v:textbox inset="5.85pt,.7pt,5.85pt,.7pt">
                  <w:txbxContent>
                    <w:p w14:paraId="40688B1F" w14:textId="77777777" w:rsidR="004613AC" w:rsidRPr="001B34FD" w:rsidRDefault="004613AC" w:rsidP="00042913">
                      <w:pPr>
                        <w:rPr>
                          <w:rFonts w:ascii="ＭＳ Ｐ明朝" w:hAnsi="ＭＳ Ｐ明朝"/>
                          <w:color w:val="FF0000"/>
                          <w:sz w:val="18"/>
                          <w:szCs w:val="18"/>
                        </w:rPr>
                      </w:pPr>
                      <w:r>
                        <w:rPr>
                          <w:rFonts w:ascii="ＭＳ Ｐ明朝" w:hAnsi="ＭＳ Ｐ明朝" w:hint="eastAsia"/>
                          <w:color w:val="FF0000"/>
                          <w:sz w:val="18"/>
                          <w:szCs w:val="18"/>
                        </w:rPr>
                        <w:t>巻・号は学会が記入</w:t>
                      </w:r>
                      <w:r w:rsidRPr="001B34FD">
                        <w:rPr>
                          <w:rFonts w:ascii="ＭＳ Ｐ明朝" w:hAnsi="ＭＳ Ｐ明朝" w:hint="eastAsia"/>
                          <w:color w:val="FF0000"/>
                          <w:sz w:val="18"/>
                          <w:szCs w:val="18"/>
                        </w:rPr>
                        <w:t>．</w:t>
                      </w:r>
                    </w:p>
                  </w:txbxContent>
                </v:textbox>
              </v:shape>
            </w:pict>
          </mc:Fallback>
        </mc:AlternateContent>
      </w:r>
      <w:r w:rsidR="00710CC3" w:rsidRPr="001125F8">
        <w:rPr>
          <w:rFonts w:ascii="ＭＳ ゴシック" w:eastAsia="ＭＳ ゴシック" w:hAnsi="ＭＳ ゴシック" w:hint="eastAsia"/>
          <w:noProof/>
          <w:sz w:val="32"/>
          <w:szCs w:val="32"/>
        </w:rPr>
        <mc:AlternateContent>
          <mc:Choice Requires="wps">
            <w:drawing>
              <wp:anchor distT="0" distB="0" distL="114300" distR="114300" simplePos="0" relativeHeight="251656704" behindDoc="0" locked="0" layoutInCell="1" allowOverlap="1" wp14:anchorId="33195CD5" wp14:editId="63BBD494">
                <wp:simplePos x="0" y="0"/>
                <wp:positionH relativeFrom="column">
                  <wp:posOffset>3934460</wp:posOffset>
                </wp:positionH>
                <wp:positionV relativeFrom="paragraph">
                  <wp:posOffset>-915035</wp:posOffset>
                </wp:positionV>
                <wp:extent cx="2287905" cy="392430"/>
                <wp:effectExtent l="0" t="0" r="0" b="0"/>
                <wp:wrapNone/>
                <wp:docPr id="1089844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D239" w14:textId="77777777" w:rsidR="004613AC" w:rsidRDefault="004613AC" w:rsidP="00CA7C86">
                            <w:pPr>
                              <w:pStyle w:val="a5"/>
                              <w:jc w:val="distribute"/>
                            </w:pPr>
                            <w:r>
                              <w:rPr>
                                <w:rFonts w:hint="eastAsia"/>
                              </w:rPr>
                              <w:t>マイクロメカトロニクス</w:t>
                            </w:r>
                          </w:p>
                          <w:p w14:paraId="0221B6CB" w14:textId="77777777" w:rsidR="004613AC" w:rsidRDefault="004613AC" w:rsidP="00CA7C86">
                            <w:pPr>
                              <w:pStyle w:val="a5"/>
                              <w:wordWrap w:val="0"/>
                              <w:jc w:val="distribute"/>
                            </w:pPr>
                            <w:r>
                              <w:rPr>
                                <w:rFonts w:hint="eastAsia"/>
                              </w:rPr>
                              <w:t>（日本時計学会誌）</w:t>
                            </w:r>
                            <w:r>
                              <w:rPr>
                                <w:rFonts w:hint="eastAsia"/>
                              </w:rPr>
                              <w:t>Vol. **, No. ***</w:t>
                            </w:r>
                          </w:p>
                          <w:p w14:paraId="626E344E" w14:textId="77777777" w:rsidR="004613AC" w:rsidRDefault="004613AC" w:rsidP="00CA7C86">
                            <w:pPr>
                              <w:jc w:val="distribute"/>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95CD5" id="Text Box 6" o:spid="_x0000_s1028" type="#_x0000_t202" style="position:absolute;left:0;text-align:left;margin-left:309.8pt;margin-top:-72.05pt;width:180.15pt;height:3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785AEAAKYDAAAOAAAAZHJzL2Uyb0RvYy54bWysU1Fv0zAQfkfiP1h+p0mzwdqo6TQ2DSGN&#10;gTT4AY5jJxaJz5zdJuXXc3a6rsAb4sWy7+zvvu+78+Z6Gnq2V+gN2IovFzlnykpojG0r/u3r/ZsV&#10;Zz4I24gerKr4QXl+vX39ajO6UhXQQd8oZARifTm6inchuDLLvOzUIPwCnLKU1ICDCHTENmtQjIQ+&#10;9FmR5++yEbBxCFJ5T9G7Ocm3CV9rJcNnrb0KrK84cQtpxbTWcc22G1G2KFxn5JGG+AcWgzCWip6g&#10;7kQQbIfmL6jBSAQPOiwkDBlobaRKGkjNMv9DzVMnnEpayBzvTjb5/wcrH/dP7guyML2HiRqYRHj3&#10;APK7ZxZuO2FbdYMIY6dEQ4WX0bJsdL48Po1W+9JHkHr8BA01WewCJKBJ4xBdIZ2M0KkBh5PpagpM&#10;UrAoVlfr/C1nknIX6+LyInUlE+Xza4c+fFAwsLipOFJTE7rYP/gQ2Yjy+UosZuHe9H1qbG9/C9DF&#10;GEnsI+GZepjqiZmGmERpUUwNzYHkIMzjQuNNmw7wJ2cjjUrF/Y+dQMVZ/9GSJVeXxZr4h3RYrdYk&#10;E88T9VlCWElAFQ+czdvbME/jzqFpO6ozt8DCDZmoTdL3wulInoYhyT4Obpy283O69fK9tr8AAAD/&#10;/wMAUEsDBBQABgAIAAAAIQCIGSTV4wAAAAwBAAAPAAAAZHJzL2Rvd25yZXYueG1sTI/BTsMwDIbv&#10;SLxDZCRuW9oxwlqaTh0SIO3CGAhxTFvTVjRO1WRb4ekxJzja/vT7+7P1ZHtxxNF3jjTE8wgEUuXq&#10;jhoNry/3sxUIHwzVpneEGr7Qwzo/P8tMWrsTPeNxHxrBIeRTo6ENYUil9FWL1vi5G5D49uFGawKP&#10;YyPr0Zw43PZyEUVKWtMRf2jNgHctVp/7g9Xw3fnicfe0CeXm+v0h2m2VfyuU1pcXU3ELIuAU/mD4&#10;1Wd1yNmpdAeqveg1qDhRjGqYxctlDIKR5CZJQJS8Wi2uQOaZ/F8i/wEAAP//AwBQSwECLQAUAAYA&#10;CAAAACEAtoM4kv4AAADhAQAAEwAAAAAAAAAAAAAAAAAAAAAAW0NvbnRlbnRfVHlwZXNdLnhtbFBL&#10;AQItABQABgAIAAAAIQA4/SH/1gAAAJQBAAALAAAAAAAAAAAAAAAAAC8BAABfcmVscy8ucmVsc1BL&#10;AQItABQABgAIAAAAIQDKYB785AEAAKYDAAAOAAAAAAAAAAAAAAAAAC4CAABkcnMvZTJvRG9jLnht&#10;bFBLAQItABQABgAIAAAAIQCIGSTV4wAAAAwBAAAPAAAAAAAAAAAAAAAAAD4EAABkcnMvZG93bnJl&#10;di54bWxQSwUGAAAAAAQABADzAAAATgUAAAAA&#10;" filled="f" stroked="f">
                <v:textbox inset="5.85pt,.7pt,5.85pt,.7pt">
                  <w:txbxContent>
                    <w:p w14:paraId="44A4D239" w14:textId="77777777" w:rsidR="004613AC" w:rsidRDefault="004613AC" w:rsidP="00CA7C86">
                      <w:pPr>
                        <w:pStyle w:val="a5"/>
                        <w:jc w:val="distribute"/>
                        <w:rPr>
                          <w:rFonts w:hint="eastAsia"/>
                        </w:rPr>
                      </w:pPr>
                      <w:r>
                        <w:rPr>
                          <w:rFonts w:hint="eastAsia"/>
                        </w:rPr>
                        <w:t>マイクロメカトロニクス</w:t>
                      </w:r>
                    </w:p>
                    <w:p w14:paraId="0221B6CB" w14:textId="77777777" w:rsidR="004613AC" w:rsidRDefault="004613AC" w:rsidP="00CA7C86">
                      <w:pPr>
                        <w:pStyle w:val="a5"/>
                        <w:wordWrap w:val="0"/>
                        <w:jc w:val="distribute"/>
                        <w:rPr>
                          <w:rFonts w:hint="eastAsia"/>
                        </w:rPr>
                      </w:pPr>
                      <w:r>
                        <w:rPr>
                          <w:rFonts w:hint="eastAsia"/>
                        </w:rPr>
                        <w:t>（日本時計学会誌）</w:t>
                      </w:r>
                      <w:r>
                        <w:rPr>
                          <w:rFonts w:hint="eastAsia"/>
                        </w:rPr>
                        <w:t>Vol. **, No. ***</w:t>
                      </w:r>
                    </w:p>
                    <w:p w14:paraId="626E344E" w14:textId="77777777" w:rsidR="004613AC" w:rsidRDefault="004613AC" w:rsidP="00CA7C86">
                      <w:pPr>
                        <w:jc w:val="distribute"/>
                      </w:pPr>
                    </w:p>
                  </w:txbxContent>
                </v:textbox>
              </v:shape>
            </w:pict>
          </mc:Fallback>
        </mc:AlternateContent>
      </w:r>
      <w:r w:rsidR="00B16179" w:rsidRPr="001125F8">
        <w:rPr>
          <w:rFonts w:ascii="ＭＳ ゴシック" w:eastAsia="ＭＳ ゴシック" w:hAnsi="ＭＳ ゴシック" w:hint="eastAsia"/>
          <w:b/>
          <w:sz w:val="32"/>
          <w:szCs w:val="32"/>
        </w:rPr>
        <w:t>日本時計学会誌“マイクロメカトロニクス”</w:t>
      </w:r>
      <w:r w:rsidR="00F92F06" w:rsidRPr="001125F8">
        <w:rPr>
          <w:rFonts w:ascii="ＭＳ ゴシック" w:eastAsia="ＭＳ ゴシック" w:hAnsi="ＭＳ ゴシック"/>
          <w:b/>
          <w:sz w:val="32"/>
          <w:szCs w:val="32"/>
        </w:rPr>
        <w:br/>
      </w:r>
      <w:r w:rsidR="00F92F06" w:rsidRPr="001125F8">
        <w:rPr>
          <w:rFonts w:ascii="ＭＳ ゴシック" w:eastAsia="ＭＳ ゴシック" w:hAnsi="ＭＳ ゴシック" w:hint="eastAsia"/>
          <w:b/>
          <w:sz w:val="32"/>
          <w:szCs w:val="32"/>
        </w:rPr>
        <w:t>研究</w:t>
      </w:r>
      <w:r w:rsidR="00710CC3">
        <w:rPr>
          <w:rFonts w:ascii="ＭＳ ゴシック" w:eastAsia="ＭＳ ゴシック" w:hAnsi="ＭＳ ゴシック" w:hint="eastAsia"/>
          <w:b/>
          <w:sz w:val="32"/>
          <w:szCs w:val="32"/>
        </w:rPr>
        <w:t>論文</w:t>
      </w:r>
      <w:r w:rsidR="00F92F06" w:rsidRPr="001125F8">
        <w:rPr>
          <w:rFonts w:ascii="ＭＳ ゴシック" w:eastAsia="ＭＳ ゴシック" w:hAnsi="ＭＳ ゴシック" w:hint="eastAsia"/>
          <w:b/>
          <w:sz w:val="32"/>
          <w:szCs w:val="32"/>
        </w:rPr>
        <w:t>および技術</w:t>
      </w:r>
      <w:r w:rsidR="00710CC3">
        <w:rPr>
          <w:rFonts w:ascii="ＭＳ ゴシック" w:eastAsia="ＭＳ ゴシック" w:hAnsi="ＭＳ ゴシック" w:hint="eastAsia"/>
          <w:b/>
          <w:sz w:val="32"/>
          <w:szCs w:val="32"/>
        </w:rPr>
        <w:t>論文</w:t>
      </w:r>
      <w:r w:rsidR="001B34FD">
        <w:rPr>
          <w:rFonts w:ascii="ＭＳ ゴシック" w:eastAsia="ＭＳ ゴシック" w:hAnsi="ＭＳ ゴシック" w:hint="eastAsia"/>
          <w:b/>
          <w:sz w:val="32"/>
          <w:szCs w:val="32"/>
        </w:rPr>
        <w:t>投稿</w:t>
      </w:r>
      <w:r w:rsidR="00B16179" w:rsidRPr="001125F8">
        <w:rPr>
          <w:rFonts w:ascii="ＭＳ ゴシック" w:eastAsia="ＭＳ ゴシック" w:hAnsi="ＭＳ ゴシック" w:hint="eastAsia"/>
          <w:b/>
          <w:sz w:val="32"/>
          <w:szCs w:val="32"/>
        </w:rPr>
        <w:t>フォーマット</w:t>
      </w:r>
    </w:p>
    <w:p w14:paraId="791D2FB0" w14:textId="77777777" w:rsidR="00F92F06" w:rsidRPr="00F92F06" w:rsidRDefault="00F92F06" w:rsidP="00F92F06">
      <w:pPr>
        <w:spacing w:line="240" w:lineRule="atLeast"/>
        <w:jc w:val="center"/>
        <w:rPr>
          <w:rFonts w:eastAsia="ＭＳ Ｐゴシック"/>
          <w:b/>
          <w:sz w:val="20"/>
        </w:rPr>
      </w:pPr>
    </w:p>
    <w:p w14:paraId="6FBB759C" w14:textId="77777777" w:rsidR="00B16179" w:rsidRPr="009451C9" w:rsidRDefault="00F92F06">
      <w:pPr>
        <w:jc w:val="center"/>
        <w:rPr>
          <w:rFonts w:eastAsia="ＭＳ 明朝"/>
          <w:sz w:val="24"/>
          <w:vertAlign w:val="superscript"/>
        </w:rPr>
      </w:pPr>
      <w:r w:rsidRPr="009451C9">
        <w:rPr>
          <w:rFonts w:eastAsia="ＭＳ 明朝" w:hint="eastAsia"/>
          <w:sz w:val="24"/>
        </w:rPr>
        <w:t>時計太郎</w:t>
      </w:r>
      <w:r w:rsidR="00B16179" w:rsidRPr="009451C9">
        <w:rPr>
          <w:rFonts w:eastAsia="ＭＳ 明朝" w:hint="eastAsia"/>
          <w:sz w:val="24"/>
        </w:rPr>
        <w:t>，</w:t>
      </w:r>
      <w:r w:rsidRPr="009451C9">
        <w:rPr>
          <w:rFonts w:eastAsia="ＭＳ 明朝" w:hint="eastAsia"/>
          <w:sz w:val="24"/>
        </w:rPr>
        <w:t>大学花子</w:t>
      </w:r>
      <w:r w:rsidR="00B16179" w:rsidRPr="009451C9">
        <w:rPr>
          <w:rFonts w:eastAsia="ＭＳ 明朝" w:hint="eastAsia"/>
          <w:sz w:val="24"/>
        </w:rPr>
        <w:t>，</w:t>
      </w:r>
      <w:r w:rsidRPr="009451C9">
        <w:rPr>
          <w:rFonts w:eastAsia="ＭＳ 明朝" w:hint="eastAsia"/>
          <w:sz w:val="24"/>
        </w:rPr>
        <w:t>企業次郎</w:t>
      </w:r>
      <w:r w:rsidR="00B16179" w:rsidRPr="009451C9">
        <w:rPr>
          <w:rFonts w:eastAsia="ＭＳ 明朝" w:hint="eastAsia"/>
          <w:sz w:val="24"/>
          <w:vertAlign w:val="superscript"/>
        </w:rPr>
        <w:t>＊</w:t>
      </w:r>
    </w:p>
    <w:p w14:paraId="059BD97C" w14:textId="77777777" w:rsidR="00B16179" w:rsidRPr="009451C9" w:rsidRDefault="00B16179">
      <w:pPr>
        <w:jc w:val="center"/>
        <w:rPr>
          <w:rFonts w:eastAsia="ＭＳ 明朝"/>
          <w:sz w:val="20"/>
        </w:rPr>
      </w:pPr>
      <w:r w:rsidRPr="009451C9">
        <w:rPr>
          <w:rFonts w:eastAsia="ＭＳ 明朝" w:hint="eastAsia"/>
          <w:sz w:val="20"/>
        </w:rPr>
        <w:t>東京時計大学工学部，東京都文京区本郷</w:t>
      </w:r>
      <w:r w:rsidRPr="009451C9">
        <w:rPr>
          <w:rFonts w:eastAsia="ＭＳ 明朝"/>
          <w:sz w:val="20"/>
        </w:rPr>
        <w:t>5-6-7</w:t>
      </w:r>
      <w:r w:rsidRPr="009451C9">
        <w:rPr>
          <w:rFonts w:eastAsia="ＭＳ 明朝" w:hint="eastAsia"/>
          <w:sz w:val="20"/>
        </w:rPr>
        <w:t>，〒</w:t>
      </w:r>
      <w:r w:rsidRPr="009451C9">
        <w:rPr>
          <w:rFonts w:eastAsia="ＭＳ 明朝"/>
          <w:sz w:val="20"/>
        </w:rPr>
        <w:t>123-4567</w:t>
      </w:r>
    </w:p>
    <w:p w14:paraId="46F32E9B" w14:textId="77777777" w:rsidR="00B16179" w:rsidRPr="009451C9" w:rsidRDefault="00B16179">
      <w:pPr>
        <w:jc w:val="center"/>
        <w:rPr>
          <w:rFonts w:eastAsia="ＭＳ 明朝"/>
          <w:sz w:val="20"/>
        </w:rPr>
      </w:pPr>
      <w:r w:rsidRPr="009451C9">
        <w:rPr>
          <w:rFonts w:eastAsia="ＭＳ 明朝" w:hint="eastAsia"/>
          <w:sz w:val="20"/>
          <w:vertAlign w:val="superscript"/>
        </w:rPr>
        <w:t>＊</w:t>
      </w:r>
      <w:r w:rsidRPr="009451C9">
        <w:rPr>
          <w:rFonts w:eastAsia="ＭＳ 明朝"/>
          <w:sz w:val="20"/>
        </w:rPr>
        <w:t>HIJ</w:t>
      </w:r>
      <w:r w:rsidRPr="009451C9">
        <w:rPr>
          <w:rFonts w:eastAsia="ＭＳ 明朝" w:hint="eastAsia"/>
          <w:sz w:val="20"/>
        </w:rPr>
        <w:t>株式会社</w:t>
      </w:r>
      <w:r w:rsidR="009451C9">
        <w:rPr>
          <w:rFonts w:eastAsia="ＭＳ 明朝" w:hint="eastAsia"/>
          <w:sz w:val="20"/>
        </w:rPr>
        <w:t>開発部</w:t>
      </w:r>
      <w:r w:rsidRPr="009451C9">
        <w:rPr>
          <w:rFonts w:eastAsia="ＭＳ 明朝" w:hint="eastAsia"/>
          <w:sz w:val="20"/>
        </w:rPr>
        <w:t>，神奈川県川崎市高津区久本</w:t>
      </w:r>
      <w:r w:rsidRPr="009451C9">
        <w:rPr>
          <w:rFonts w:eastAsia="ＭＳ 明朝"/>
          <w:sz w:val="20"/>
        </w:rPr>
        <w:t>1-23-4</w:t>
      </w:r>
      <w:r w:rsidRPr="009451C9">
        <w:rPr>
          <w:rFonts w:eastAsia="ＭＳ 明朝" w:hint="eastAsia"/>
          <w:sz w:val="20"/>
        </w:rPr>
        <w:t>，〒</w:t>
      </w:r>
      <w:r w:rsidRPr="009451C9">
        <w:rPr>
          <w:rFonts w:eastAsia="ＭＳ 明朝"/>
          <w:sz w:val="20"/>
        </w:rPr>
        <w:t>987-6543</w:t>
      </w:r>
    </w:p>
    <w:p w14:paraId="7A4FD1DD" w14:textId="691BED78" w:rsidR="00B16179" w:rsidRPr="009451C9" w:rsidRDefault="00710CC3">
      <w:pPr>
        <w:jc w:val="center"/>
        <w:rPr>
          <w:rFonts w:eastAsia="ＭＳ 明朝"/>
          <w:sz w:val="20"/>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58752" behindDoc="0" locked="0" layoutInCell="1" allowOverlap="1" wp14:anchorId="6F0B1A96" wp14:editId="4E7E94B6">
                <wp:simplePos x="0" y="0"/>
                <wp:positionH relativeFrom="column">
                  <wp:posOffset>5267960</wp:posOffset>
                </wp:positionH>
                <wp:positionV relativeFrom="paragraph">
                  <wp:posOffset>48895</wp:posOffset>
                </wp:positionV>
                <wp:extent cx="1266825" cy="261620"/>
                <wp:effectExtent l="0" t="0" r="0" b="0"/>
                <wp:wrapNone/>
                <wp:docPr id="11763245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6162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6191A5" w14:textId="77777777" w:rsidR="004613AC" w:rsidRPr="001B34FD" w:rsidRDefault="004613AC">
                            <w:pPr>
                              <w:rPr>
                                <w:rFonts w:ascii="ＭＳ Ｐ明朝" w:hAnsi="ＭＳ Ｐ明朝"/>
                                <w:color w:val="FF0000"/>
                                <w:sz w:val="18"/>
                                <w:szCs w:val="18"/>
                              </w:rPr>
                            </w:pPr>
                            <w:r w:rsidRPr="001B34FD">
                              <w:rPr>
                                <w:rFonts w:ascii="ＭＳ Ｐ明朝" w:hAnsi="ＭＳ Ｐ明朝" w:hint="eastAsia"/>
                                <w:color w:val="FF0000"/>
                                <w:sz w:val="18"/>
                                <w:szCs w:val="18"/>
                              </w:rPr>
                              <w:t>日付は学会が記入．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B1A96" id="Text Box 10" o:spid="_x0000_s1029" type="#_x0000_t202" style="position:absolute;left:0;text-align:left;margin-left:414.8pt;margin-top:3.85pt;width:99.75pt;height:2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umGQIAAAcEAAAOAAAAZHJzL2Uyb0RvYy54bWysk81u2zAMx+8D9g6C7osTb80SI07Rpcsw&#10;oPsAuj2ALMuxMFnUKCV29/SlZDcNutswHwTRlP4kf6Q210Nn2Emh12BLvpjNOVNWQq3toeQ/f+zf&#10;rDjzQdhaGLCq5A/K8+vt61eb3hUqhxZMrZCRiPVF70rehuCKLPOyVZ3wM3DKkrMB7EQgEw9ZjaIn&#10;9c5k+Xy+zHrA2iFI5T39vR2dfJv0m0bJ8K1pvArMlJxyC2nFtFZxzbYbURxQuFbLKQ3xD1l0QlsK&#10;epa6FUGwI+q/pDotETw0YSahy6BptFSpBqpmMX9RzX0rnEq1EBzvzpj8/5OVX0/37juyMHyAgRqY&#10;ivDuDuQvzyzsWmEP6gYR+laJmgIvIrKsd76YrkbUvvBRpOq/QE1NFscASWhosItUqE5G6tSAhzN0&#10;NQQmY8h8uVzlV5xJ8uXLxTJPXclE8XTboQ+fFHQsbkqO1NSkLk53PsRsRPF0JAazsNfGpMYay/qS&#10;r69IPno8GF1HZzLwUO0MspOg0djv5/Sl0l4c63SgATW6K/kqnplGJtL4aOsUJQhtxj1lYuyEJxIZ&#10;2YShGpiuS/42Boi0KqgfiBfCOI/0fmjTAv7hrKdZLLn/fRSoODOfLTF//y5fE6CQjNVqTRzx0lFd&#10;OISVJFTywNm43YVx3I8O9aGlOGOPLdxQlxqdAD7nNCVP05a4Ti8jjvOlnU49v9/tIwAAAP//AwBQ&#10;SwMEFAAGAAgAAAAhAEh8MVbbAAAACQEAAA8AAABkcnMvZG93bnJldi54bWxMj0FPhDAUhO8m/ofm&#10;mXhzC42hgDw2usb7iv6AQp+AS1tCuwv+e7snPU5mMvNNtd/MxC60+NFZhHSXACPbOT3aHuHz4+0h&#10;B+aDslpNzhLCD3nY17c3lSq1W+07XZrQs1hifakQhhDmknPfDWSU37mZbPS+3GJUiHLpuV7UGsvN&#10;xEWSZNyo0caFQc10GKg7NWeDINJszpv+JI+H9tVLIY/fL2ZFvL/bnp+ABdrCXxiu+BEd6sjUurPV&#10;nk0IuSiyGEWQEtjVT0SRAmsRHvMCeF3x/w/qXwAAAP//AwBQSwECLQAUAAYACAAAACEAtoM4kv4A&#10;AADhAQAAEwAAAAAAAAAAAAAAAAAAAAAAW0NvbnRlbnRfVHlwZXNdLnhtbFBLAQItABQABgAIAAAA&#10;IQA4/SH/1gAAAJQBAAALAAAAAAAAAAAAAAAAAC8BAABfcmVscy8ucmVsc1BLAQItABQABgAIAAAA&#10;IQAw3UumGQIAAAcEAAAOAAAAAAAAAAAAAAAAAC4CAABkcnMvZTJvRG9jLnhtbFBLAQItABQABgAI&#10;AAAAIQBIfDFW2wAAAAkBAAAPAAAAAAAAAAAAAAAAAHMEAABkcnMvZG93bnJldi54bWxQSwUGAAAA&#10;AAQABADzAAAAewUAAAAA&#10;" filled="f" strokecolor="red">
                <v:textbox inset="5.85pt,.7pt,5.85pt,.7pt">
                  <w:txbxContent>
                    <w:p w14:paraId="096191A5" w14:textId="77777777" w:rsidR="004613AC" w:rsidRPr="001B34FD" w:rsidRDefault="004613AC">
                      <w:pPr>
                        <w:rPr>
                          <w:rFonts w:ascii="ＭＳ Ｐ明朝" w:hAnsi="ＭＳ Ｐ明朝"/>
                          <w:color w:val="FF0000"/>
                          <w:sz w:val="18"/>
                          <w:szCs w:val="18"/>
                        </w:rPr>
                      </w:pPr>
                      <w:r w:rsidRPr="001B34FD">
                        <w:rPr>
                          <w:rFonts w:ascii="ＭＳ Ｐ明朝" w:hAnsi="ＭＳ Ｐ明朝" w:hint="eastAsia"/>
                          <w:color w:val="FF0000"/>
                          <w:sz w:val="18"/>
                          <w:szCs w:val="18"/>
                        </w:rPr>
                        <w:t>日付は学会が記入．</w:t>
                      </w:r>
                    </w:p>
                  </w:txbxContent>
                </v:textbox>
              </v:shape>
            </w:pict>
          </mc:Fallback>
        </mc:AlternateContent>
      </w:r>
      <w:r w:rsidR="00B16179" w:rsidRPr="009451C9">
        <w:rPr>
          <w:rFonts w:eastAsia="ＭＳ 明朝" w:hint="eastAsia"/>
          <w:sz w:val="20"/>
        </w:rPr>
        <w:t>（</w:t>
      </w:r>
      <w:r w:rsidR="001125F8">
        <w:rPr>
          <w:rFonts w:eastAsia="ＭＳ 明朝" w:hint="eastAsia"/>
          <w:sz w:val="20"/>
        </w:rPr>
        <w:t>201</w:t>
      </w:r>
      <w:r w:rsidR="0025435A">
        <w:rPr>
          <w:rFonts w:eastAsia="ＭＳ 明朝" w:hint="eastAsia"/>
          <w:sz w:val="20"/>
        </w:rPr>
        <w:t>3</w:t>
      </w:r>
      <w:r w:rsidR="00B16179" w:rsidRPr="009451C9">
        <w:rPr>
          <w:rFonts w:eastAsia="ＭＳ 明朝" w:hint="eastAsia"/>
          <w:sz w:val="20"/>
        </w:rPr>
        <w:t>年</w:t>
      </w:r>
      <w:r w:rsidR="0025435A">
        <w:rPr>
          <w:rFonts w:eastAsia="ＭＳ 明朝" w:hint="eastAsia"/>
          <w:sz w:val="20"/>
        </w:rPr>
        <w:t>4</w:t>
      </w:r>
      <w:r w:rsidR="00B16179" w:rsidRPr="009451C9">
        <w:rPr>
          <w:rFonts w:eastAsia="ＭＳ 明朝" w:hint="eastAsia"/>
          <w:sz w:val="20"/>
        </w:rPr>
        <w:t>月</w:t>
      </w:r>
      <w:r w:rsidR="001125F8">
        <w:rPr>
          <w:rFonts w:eastAsia="ＭＳ 明朝" w:hint="eastAsia"/>
          <w:sz w:val="20"/>
        </w:rPr>
        <w:t>12</w:t>
      </w:r>
      <w:r w:rsidR="00B16179" w:rsidRPr="009451C9">
        <w:rPr>
          <w:rFonts w:eastAsia="ＭＳ 明朝" w:hint="eastAsia"/>
          <w:sz w:val="20"/>
        </w:rPr>
        <w:t>日受付</w:t>
      </w:r>
      <w:r w:rsidR="006F7505" w:rsidRPr="00E73FB5">
        <w:rPr>
          <w:rFonts w:eastAsia="ＭＳ 明朝" w:hint="eastAsia"/>
          <w:sz w:val="20"/>
        </w:rPr>
        <w:t>，</w:t>
      </w:r>
      <w:r w:rsidR="001125F8" w:rsidRPr="00E73FB5">
        <w:rPr>
          <w:rFonts w:eastAsia="ＭＳ 明朝" w:hint="eastAsia"/>
          <w:sz w:val="20"/>
        </w:rPr>
        <w:t>2013</w:t>
      </w:r>
      <w:r w:rsidR="001125F8" w:rsidRPr="00E73FB5">
        <w:rPr>
          <w:rFonts w:eastAsia="ＭＳ 明朝" w:hint="eastAsia"/>
          <w:sz w:val="20"/>
        </w:rPr>
        <w:t>年</w:t>
      </w:r>
      <w:r w:rsidR="001125F8" w:rsidRPr="00E73FB5">
        <w:rPr>
          <w:rFonts w:eastAsia="ＭＳ 明朝" w:hint="eastAsia"/>
          <w:sz w:val="20"/>
        </w:rPr>
        <w:t>6</w:t>
      </w:r>
      <w:r w:rsidR="001125F8" w:rsidRPr="00E73FB5">
        <w:rPr>
          <w:rFonts w:eastAsia="ＭＳ 明朝" w:hint="eastAsia"/>
          <w:sz w:val="20"/>
        </w:rPr>
        <w:t>月</w:t>
      </w:r>
      <w:r w:rsidR="001125F8" w:rsidRPr="00E73FB5">
        <w:rPr>
          <w:rFonts w:eastAsia="ＭＳ 明朝" w:hint="eastAsia"/>
          <w:sz w:val="20"/>
        </w:rPr>
        <w:t>28</w:t>
      </w:r>
      <w:r w:rsidR="001125F8" w:rsidRPr="00E73FB5">
        <w:rPr>
          <w:rFonts w:eastAsia="ＭＳ 明朝" w:hint="eastAsia"/>
          <w:sz w:val="20"/>
        </w:rPr>
        <w:t>日</w:t>
      </w:r>
      <w:r w:rsidR="00006BA2" w:rsidRPr="00E73FB5">
        <w:rPr>
          <w:rFonts w:eastAsia="ＭＳ 明朝" w:hint="eastAsia"/>
          <w:sz w:val="20"/>
        </w:rPr>
        <w:t>再受付</w:t>
      </w:r>
      <w:r w:rsidR="001125F8" w:rsidRPr="00E73FB5">
        <w:rPr>
          <w:rFonts w:eastAsia="ＭＳ 明朝" w:hint="eastAsia"/>
          <w:sz w:val="20"/>
        </w:rPr>
        <w:t>，</w:t>
      </w:r>
      <w:r w:rsidR="001125F8" w:rsidRPr="00E73FB5">
        <w:rPr>
          <w:rFonts w:eastAsia="ＭＳ 明朝" w:hint="eastAsia"/>
          <w:sz w:val="20"/>
        </w:rPr>
        <w:t>2013</w:t>
      </w:r>
      <w:r w:rsidR="006F7505" w:rsidRPr="00E73FB5">
        <w:rPr>
          <w:rFonts w:eastAsia="ＭＳ 明朝" w:hint="eastAsia"/>
          <w:sz w:val="20"/>
        </w:rPr>
        <w:t>年</w:t>
      </w:r>
      <w:r w:rsidR="0025435A">
        <w:rPr>
          <w:rFonts w:eastAsia="ＭＳ 明朝" w:hint="eastAsia"/>
          <w:sz w:val="20"/>
        </w:rPr>
        <w:t>7</w:t>
      </w:r>
      <w:r w:rsidR="006F7505" w:rsidRPr="00E73FB5">
        <w:rPr>
          <w:rFonts w:eastAsia="ＭＳ 明朝" w:hint="eastAsia"/>
          <w:sz w:val="20"/>
        </w:rPr>
        <w:t>月</w:t>
      </w:r>
      <w:r w:rsidR="0025435A">
        <w:rPr>
          <w:rFonts w:eastAsia="ＭＳ 明朝" w:hint="eastAsia"/>
          <w:sz w:val="20"/>
        </w:rPr>
        <w:t>2</w:t>
      </w:r>
      <w:r w:rsidR="006F7505" w:rsidRPr="00E73FB5">
        <w:rPr>
          <w:rFonts w:eastAsia="ＭＳ 明朝" w:hint="eastAsia"/>
          <w:sz w:val="20"/>
        </w:rPr>
        <w:t>日採録</w:t>
      </w:r>
      <w:r w:rsidR="00B16179" w:rsidRPr="009451C9">
        <w:rPr>
          <w:rFonts w:eastAsia="ＭＳ 明朝" w:hint="eastAsia"/>
          <w:sz w:val="20"/>
        </w:rPr>
        <w:t>）</w:t>
      </w:r>
    </w:p>
    <w:p w14:paraId="6332F827" w14:textId="77777777" w:rsidR="00DA7F6C" w:rsidRDefault="00DA7F6C">
      <w:pPr>
        <w:jc w:val="center"/>
        <w:rPr>
          <w:rFonts w:eastAsia="ＭＳ Ｐゴシック"/>
          <w:sz w:val="24"/>
        </w:rPr>
      </w:pPr>
    </w:p>
    <w:p w14:paraId="3566ED86" w14:textId="0F86BEB3" w:rsidR="00B16179" w:rsidRPr="0085554B" w:rsidRDefault="00B16179">
      <w:pPr>
        <w:jc w:val="center"/>
        <w:rPr>
          <w:rFonts w:eastAsia="ＭＳ Ｐゴシック"/>
          <w:sz w:val="28"/>
        </w:rPr>
      </w:pPr>
      <w:r>
        <w:rPr>
          <w:rFonts w:eastAsia="ＭＳ Ｐゴシック"/>
          <w:sz w:val="28"/>
        </w:rPr>
        <w:t xml:space="preserve">Format for the </w:t>
      </w:r>
      <w:r w:rsidR="004613AC">
        <w:rPr>
          <w:rFonts w:eastAsia="ＭＳ Ｐゴシック" w:hint="eastAsia"/>
          <w:sz w:val="28"/>
        </w:rPr>
        <w:t xml:space="preserve">Manuscript of </w:t>
      </w:r>
      <w:r w:rsidR="004613AC">
        <w:rPr>
          <w:rFonts w:eastAsia="ＭＳ Ｐゴシック"/>
          <w:sz w:val="28"/>
        </w:rPr>
        <w:t>“Rese</w:t>
      </w:r>
      <w:r w:rsidR="004613AC">
        <w:rPr>
          <w:rFonts w:eastAsia="ＭＳ Ｐゴシック" w:hint="eastAsia"/>
          <w:sz w:val="28"/>
        </w:rPr>
        <w:t>a</w:t>
      </w:r>
      <w:r w:rsidR="004613AC">
        <w:rPr>
          <w:rFonts w:eastAsia="ＭＳ Ｐゴシック"/>
          <w:sz w:val="28"/>
        </w:rPr>
        <w:t>rch</w:t>
      </w:r>
      <w:r w:rsidR="00710CC3">
        <w:rPr>
          <w:rFonts w:eastAsia="ＭＳ Ｐゴシック" w:hint="eastAsia"/>
          <w:sz w:val="28"/>
        </w:rPr>
        <w:t xml:space="preserve"> Paper</w:t>
      </w:r>
      <w:r w:rsidR="004613AC">
        <w:rPr>
          <w:rFonts w:eastAsia="ＭＳ Ｐゴシック"/>
          <w:sz w:val="28"/>
        </w:rPr>
        <w:t xml:space="preserve">” </w:t>
      </w:r>
      <w:r w:rsidR="004613AC">
        <w:rPr>
          <w:rFonts w:eastAsia="ＭＳ Ｐゴシック" w:hint="eastAsia"/>
          <w:sz w:val="28"/>
        </w:rPr>
        <w:t xml:space="preserve">and </w:t>
      </w:r>
      <w:r w:rsidR="004613AC">
        <w:rPr>
          <w:rFonts w:eastAsia="ＭＳ Ｐゴシック"/>
          <w:sz w:val="28"/>
        </w:rPr>
        <w:t>“</w:t>
      </w:r>
      <w:r w:rsidR="004613AC">
        <w:rPr>
          <w:rFonts w:eastAsia="ＭＳ Ｐゴシック" w:hint="eastAsia"/>
          <w:sz w:val="28"/>
        </w:rPr>
        <w:t xml:space="preserve">Technical </w:t>
      </w:r>
      <w:r w:rsidR="00710CC3">
        <w:rPr>
          <w:rFonts w:eastAsia="ＭＳ Ｐゴシック" w:hint="eastAsia"/>
          <w:sz w:val="28"/>
        </w:rPr>
        <w:t>Paper</w:t>
      </w:r>
      <w:r w:rsidR="004613AC">
        <w:rPr>
          <w:rFonts w:eastAsia="ＭＳ Ｐゴシック"/>
          <w:sz w:val="28"/>
        </w:rPr>
        <w:t>”</w:t>
      </w:r>
      <w:r w:rsidR="004613AC">
        <w:rPr>
          <w:rFonts w:eastAsia="ＭＳ Ｐゴシック" w:hint="eastAsia"/>
          <w:sz w:val="28"/>
        </w:rPr>
        <w:t xml:space="preserve"> </w:t>
      </w:r>
      <w:r w:rsidR="00DE7E6C">
        <w:rPr>
          <w:rFonts w:eastAsia="ＭＳ Ｐゴシック" w:hint="eastAsia"/>
          <w:sz w:val="28"/>
        </w:rPr>
        <w:t>C</w:t>
      </w:r>
      <w:r w:rsidR="004613AC">
        <w:rPr>
          <w:rFonts w:eastAsia="ＭＳ Ｐゴシック" w:hint="eastAsia"/>
          <w:sz w:val="28"/>
        </w:rPr>
        <w:t xml:space="preserve">ontributed to </w:t>
      </w:r>
      <w:r>
        <w:rPr>
          <w:rFonts w:eastAsia="ＭＳ Ｐゴシック"/>
          <w:sz w:val="28"/>
        </w:rPr>
        <w:t>Journal of the Horological Institute of Japan, "</w:t>
      </w:r>
      <w:proofErr w:type="spellStart"/>
      <w:r>
        <w:rPr>
          <w:rFonts w:eastAsia="ＭＳ Ｐゴシック"/>
          <w:i/>
          <w:sz w:val="28"/>
        </w:rPr>
        <w:t>Micromechatronics</w:t>
      </w:r>
      <w:proofErr w:type="spellEnd"/>
      <w:r>
        <w:rPr>
          <w:rFonts w:eastAsia="ＭＳ Ｐゴシック"/>
          <w:sz w:val="28"/>
        </w:rPr>
        <w:t>"</w:t>
      </w:r>
    </w:p>
    <w:p w14:paraId="48B30319" w14:textId="77777777" w:rsidR="000639A9" w:rsidRPr="00491653" w:rsidRDefault="000639A9">
      <w:pPr>
        <w:jc w:val="center"/>
        <w:rPr>
          <w:rFonts w:eastAsia="ＭＳ Ｐゴシック"/>
          <w:sz w:val="28"/>
        </w:rPr>
      </w:pPr>
    </w:p>
    <w:p w14:paraId="168AB29F" w14:textId="77777777" w:rsidR="00B16179" w:rsidRDefault="006F7505">
      <w:pPr>
        <w:jc w:val="center"/>
        <w:rPr>
          <w:rFonts w:ascii="Century" w:eastAsia="ＭＳ Ｐゴシック"/>
          <w:sz w:val="24"/>
        </w:rPr>
      </w:pPr>
      <w:r>
        <w:rPr>
          <w:rFonts w:eastAsia="ＭＳ Ｐゴシック" w:hint="eastAsia"/>
          <w:sz w:val="24"/>
        </w:rPr>
        <w:t>Taro</w:t>
      </w:r>
      <w:r w:rsidR="00B16179">
        <w:rPr>
          <w:rFonts w:eastAsia="ＭＳ Ｐゴシック"/>
          <w:sz w:val="24"/>
        </w:rPr>
        <w:t xml:space="preserve"> </w:t>
      </w:r>
      <w:r>
        <w:rPr>
          <w:rFonts w:eastAsia="ＭＳ Ｐゴシック" w:hint="eastAsia"/>
          <w:sz w:val="24"/>
        </w:rPr>
        <w:t>TOKEI</w:t>
      </w:r>
      <w:r w:rsidR="00B16179">
        <w:rPr>
          <w:rFonts w:eastAsia="ＭＳ Ｐゴシック"/>
          <w:sz w:val="24"/>
        </w:rPr>
        <w:t xml:space="preserve">, </w:t>
      </w:r>
      <w:r>
        <w:rPr>
          <w:rFonts w:eastAsia="ＭＳ Ｐゴシック" w:hint="eastAsia"/>
          <w:sz w:val="24"/>
        </w:rPr>
        <w:t>Hanako DAIGAKU</w:t>
      </w:r>
      <w:r w:rsidR="00B16179">
        <w:rPr>
          <w:rFonts w:eastAsia="ＭＳ Ｐゴシック" w:hint="eastAsia"/>
          <w:sz w:val="24"/>
        </w:rPr>
        <w:t>,</w:t>
      </w:r>
      <w:r w:rsidR="00B16179">
        <w:rPr>
          <w:rFonts w:eastAsia="ＭＳ Ｐゴシック"/>
          <w:sz w:val="24"/>
        </w:rPr>
        <w:t xml:space="preserve"> and </w:t>
      </w:r>
      <w:r>
        <w:rPr>
          <w:rFonts w:eastAsia="ＭＳ Ｐゴシック" w:hint="eastAsia"/>
          <w:sz w:val="24"/>
        </w:rPr>
        <w:t>Jiro KIGYO</w:t>
      </w:r>
      <w:r w:rsidR="00B16179">
        <w:rPr>
          <w:rFonts w:eastAsia="ＭＳ Ｐゴシック"/>
          <w:sz w:val="24"/>
        </w:rPr>
        <w:t>*</w:t>
      </w:r>
    </w:p>
    <w:p w14:paraId="61F33DC0" w14:textId="77777777" w:rsidR="00B16179" w:rsidRDefault="00C36159">
      <w:pPr>
        <w:jc w:val="center"/>
        <w:rPr>
          <w:rFonts w:eastAsia="ＭＳ Ｐゴシック"/>
          <w:sz w:val="20"/>
        </w:rPr>
      </w:pPr>
      <w:r>
        <w:rPr>
          <w:rFonts w:eastAsia="ＭＳ Ｐゴシック" w:hint="eastAsia"/>
          <w:sz w:val="20"/>
        </w:rPr>
        <w:t xml:space="preserve">Faculty of Engineering, </w:t>
      </w:r>
      <w:r w:rsidR="00B16179">
        <w:rPr>
          <w:rFonts w:eastAsia="ＭＳ Ｐゴシック"/>
          <w:sz w:val="20"/>
        </w:rPr>
        <w:t xml:space="preserve">Horological </w:t>
      </w:r>
      <w:r w:rsidR="006F7505">
        <w:rPr>
          <w:rFonts w:eastAsia="ＭＳ Ｐゴシック" w:hint="eastAsia"/>
          <w:sz w:val="20"/>
        </w:rPr>
        <w:t>U</w:t>
      </w:r>
      <w:r w:rsidR="00B16179">
        <w:rPr>
          <w:rFonts w:eastAsia="ＭＳ Ｐゴシック"/>
          <w:sz w:val="20"/>
        </w:rPr>
        <w:t xml:space="preserve">niversity of Tokyo, </w:t>
      </w:r>
      <w:r w:rsidR="006F7505" w:rsidRPr="00C36159">
        <w:rPr>
          <w:rFonts w:eastAsia="ＭＳ Ｐゴシック" w:hint="eastAsia"/>
          <w:i/>
          <w:sz w:val="20"/>
        </w:rPr>
        <w:t>5-6-7</w:t>
      </w:r>
      <w:r w:rsidR="00B16179" w:rsidRPr="00C36159">
        <w:rPr>
          <w:rFonts w:eastAsia="ＭＳ Ｐゴシック"/>
          <w:i/>
          <w:sz w:val="20"/>
        </w:rPr>
        <w:t>, Hongo, Bunkyo-</w:t>
      </w:r>
      <w:proofErr w:type="spellStart"/>
      <w:r w:rsidR="00B16179" w:rsidRPr="00C36159">
        <w:rPr>
          <w:rFonts w:eastAsia="ＭＳ Ｐゴシック"/>
          <w:i/>
          <w:sz w:val="20"/>
        </w:rPr>
        <w:t>ku</w:t>
      </w:r>
      <w:proofErr w:type="spellEnd"/>
      <w:r w:rsidR="00B16179" w:rsidRPr="00C36159">
        <w:rPr>
          <w:rFonts w:eastAsia="ＭＳ Ｐゴシック"/>
          <w:i/>
          <w:sz w:val="20"/>
        </w:rPr>
        <w:t xml:space="preserve">, </w:t>
      </w:r>
      <w:smartTag w:uri="urn:schemas-microsoft-com:office:smarttags" w:element="City">
        <w:r w:rsidR="00B16179" w:rsidRPr="00C36159">
          <w:rPr>
            <w:rFonts w:eastAsia="ＭＳ Ｐゴシック"/>
            <w:i/>
            <w:sz w:val="20"/>
          </w:rPr>
          <w:t>Tokyo</w:t>
        </w:r>
      </w:smartTag>
      <w:r w:rsidR="00B16179" w:rsidRPr="00C36159">
        <w:rPr>
          <w:rFonts w:eastAsia="ＭＳ Ｐゴシック"/>
          <w:i/>
          <w:sz w:val="20"/>
        </w:rPr>
        <w:t xml:space="preserve"> 123-4567, </w:t>
      </w:r>
      <w:smartTag w:uri="urn:schemas-microsoft-com:office:smarttags" w:element="country-region">
        <w:smartTag w:uri="urn:schemas-microsoft-com:office:smarttags" w:element="place">
          <w:r w:rsidR="00B16179" w:rsidRPr="00C36159">
            <w:rPr>
              <w:rFonts w:eastAsia="ＭＳ Ｐゴシック"/>
              <w:i/>
              <w:sz w:val="20"/>
            </w:rPr>
            <w:t>Japan</w:t>
          </w:r>
        </w:smartTag>
      </w:smartTag>
    </w:p>
    <w:p w14:paraId="4B94CD3C" w14:textId="77777777" w:rsidR="00B16179" w:rsidRDefault="00B16179">
      <w:pPr>
        <w:jc w:val="center"/>
        <w:rPr>
          <w:rFonts w:eastAsia="ＭＳ Ｐゴシック"/>
          <w:sz w:val="20"/>
        </w:rPr>
      </w:pPr>
      <w:r>
        <w:rPr>
          <w:rFonts w:eastAsia="ＭＳ Ｐゴシック"/>
          <w:sz w:val="20"/>
        </w:rPr>
        <w:t>*</w:t>
      </w:r>
      <w:r w:rsidR="001125F8">
        <w:rPr>
          <w:rFonts w:eastAsia="ＭＳ Ｐゴシック" w:hint="eastAsia"/>
          <w:sz w:val="20"/>
        </w:rPr>
        <w:t xml:space="preserve">R&amp;D Department, </w:t>
      </w:r>
      <w:r>
        <w:rPr>
          <w:rFonts w:eastAsia="ＭＳ Ｐゴシック"/>
          <w:sz w:val="20"/>
        </w:rPr>
        <w:t>HIJ Co.</w:t>
      </w:r>
      <w:r w:rsidR="001125F8">
        <w:rPr>
          <w:rFonts w:eastAsia="ＭＳ Ｐゴシック" w:hint="eastAsia"/>
          <w:sz w:val="20"/>
        </w:rPr>
        <w:t>,</w:t>
      </w:r>
      <w:r>
        <w:rPr>
          <w:rFonts w:eastAsia="ＭＳ Ｐゴシック"/>
          <w:sz w:val="20"/>
        </w:rPr>
        <w:t xml:space="preserve"> Ltd., </w:t>
      </w:r>
      <w:r w:rsidRPr="00C36159">
        <w:rPr>
          <w:rFonts w:eastAsia="ＭＳ Ｐゴシック"/>
          <w:i/>
          <w:sz w:val="20"/>
        </w:rPr>
        <w:t>1-23-4, Hisamoto, Takatsu-</w:t>
      </w:r>
      <w:proofErr w:type="spellStart"/>
      <w:r w:rsidRPr="00C36159">
        <w:rPr>
          <w:rFonts w:eastAsia="ＭＳ Ｐゴシック"/>
          <w:i/>
          <w:sz w:val="20"/>
        </w:rPr>
        <w:t>ku</w:t>
      </w:r>
      <w:proofErr w:type="spellEnd"/>
      <w:r w:rsidRPr="00C36159">
        <w:rPr>
          <w:rFonts w:eastAsia="ＭＳ Ｐゴシック"/>
          <w:i/>
          <w:sz w:val="20"/>
        </w:rPr>
        <w:t xml:space="preserve">, </w:t>
      </w:r>
      <w:smartTag w:uri="urn:schemas-microsoft-com:office:smarttags" w:element="City">
        <w:r w:rsidRPr="00C36159">
          <w:rPr>
            <w:rFonts w:eastAsia="ＭＳ Ｐゴシック"/>
            <w:i/>
            <w:sz w:val="20"/>
          </w:rPr>
          <w:t>Kawasaki</w:t>
        </w:r>
      </w:smartTag>
      <w:r w:rsidRPr="00C36159">
        <w:rPr>
          <w:rFonts w:eastAsia="ＭＳ Ｐゴシック"/>
          <w:i/>
          <w:sz w:val="20"/>
        </w:rPr>
        <w:t xml:space="preserve"> 987-6543, </w:t>
      </w:r>
      <w:smartTag w:uri="urn:schemas-microsoft-com:office:smarttags" w:element="country-region">
        <w:smartTag w:uri="urn:schemas-microsoft-com:office:smarttags" w:element="place">
          <w:r w:rsidRPr="00C36159">
            <w:rPr>
              <w:rFonts w:eastAsia="ＭＳ Ｐゴシック"/>
              <w:i/>
              <w:sz w:val="20"/>
            </w:rPr>
            <w:t>Japan</w:t>
          </w:r>
        </w:smartTag>
      </w:smartTag>
    </w:p>
    <w:p w14:paraId="26925283" w14:textId="77777777" w:rsidR="00B16179" w:rsidRDefault="00B16179">
      <w:pPr>
        <w:jc w:val="center"/>
        <w:rPr>
          <w:rFonts w:ascii="Century" w:eastAsia="ＭＳ Ｐゴシック"/>
          <w:sz w:val="20"/>
        </w:rPr>
      </w:pPr>
      <w:r>
        <w:rPr>
          <w:rFonts w:eastAsia="ＭＳ Ｐゴシック" w:hint="eastAsia"/>
          <w:sz w:val="20"/>
        </w:rPr>
        <w:t>（</w:t>
      </w:r>
      <w:r>
        <w:rPr>
          <w:rFonts w:eastAsia="ＭＳ Ｐゴシック"/>
          <w:sz w:val="20"/>
        </w:rPr>
        <w:t xml:space="preserve">Received </w:t>
      </w:r>
      <w:r w:rsidR="001125F8">
        <w:rPr>
          <w:rFonts w:eastAsia="ＭＳ Ｐゴシック" w:hint="eastAsia"/>
          <w:sz w:val="20"/>
        </w:rPr>
        <w:t>September</w:t>
      </w:r>
      <w:r w:rsidR="00D75C3C">
        <w:rPr>
          <w:rFonts w:eastAsia="ＭＳ Ｐゴシック" w:hint="eastAsia"/>
          <w:sz w:val="20"/>
        </w:rPr>
        <w:t xml:space="preserve"> </w:t>
      </w:r>
      <w:r w:rsidR="001125F8">
        <w:rPr>
          <w:rFonts w:eastAsia="ＭＳ Ｐゴシック" w:hint="eastAsia"/>
          <w:sz w:val="20"/>
        </w:rPr>
        <w:t>12</w:t>
      </w:r>
      <w:r>
        <w:rPr>
          <w:rFonts w:eastAsia="ＭＳ Ｐゴシック"/>
          <w:sz w:val="20"/>
        </w:rPr>
        <w:t xml:space="preserve">, </w:t>
      </w:r>
      <w:r w:rsidR="001125F8">
        <w:rPr>
          <w:rFonts w:eastAsia="ＭＳ Ｐゴシック" w:hint="eastAsia"/>
          <w:sz w:val="20"/>
        </w:rPr>
        <w:t>2012</w:t>
      </w:r>
      <w:r w:rsidR="006F7505" w:rsidRPr="004613AC">
        <w:rPr>
          <w:rFonts w:eastAsia="ＭＳ Ｐゴシック" w:hint="eastAsia"/>
          <w:sz w:val="20"/>
        </w:rPr>
        <w:t xml:space="preserve">, </w:t>
      </w:r>
      <w:r w:rsidR="001125F8" w:rsidRPr="004613AC">
        <w:rPr>
          <w:rFonts w:eastAsia="ＭＳ Ｐゴシック" w:hint="eastAsia"/>
          <w:sz w:val="20"/>
        </w:rPr>
        <w:t xml:space="preserve">Revised June 28, 2013, </w:t>
      </w:r>
      <w:r w:rsidR="006F7505" w:rsidRPr="004613AC">
        <w:rPr>
          <w:rFonts w:eastAsia="ＭＳ Ｐゴシック" w:hint="eastAsia"/>
          <w:sz w:val="20"/>
        </w:rPr>
        <w:t xml:space="preserve">Accepted </w:t>
      </w:r>
      <w:r w:rsidR="001125F8" w:rsidRPr="004613AC">
        <w:rPr>
          <w:rFonts w:eastAsia="ＭＳ Ｐゴシック" w:hint="eastAsia"/>
          <w:sz w:val="20"/>
        </w:rPr>
        <w:t>August</w:t>
      </w:r>
      <w:r w:rsidR="00D75C3C" w:rsidRPr="004613AC">
        <w:rPr>
          <w:rFonts w:eastAsia="ＭＳ Ｐゴシック" w:hint="eastAsia"/>
          <w:sz w:val="20"/>
        </w:rPr>
        <w:t xml:space="preserve"> </w:t>
      </w:r>
      <w:r w:rsidR="001125F8" w:rsidRPr="004613AC">
        <w:rPr>
          <w:rFonts w:eastAsia="ＭＳ Ｐゴシック" w:hint="eastAsia"/>
          <w:sz w:val="20"/>
        </w:rPr>
        <w:t>19</w:t>
      </w:r>
      <w:r w:rsidR="00D75C3C" w:rsidRPr="004613AC">
        <w:rPr>
          <w:rFonts w:eastAsia="ＭＳ Ｐゴシック"/>
          <w:sz w:val="20"/>
        </w:rPr>
        <w:t xml:space="preserve">, </w:t>
      </w:r>
      <w:r w:rsidR="001125F8" w:rsidRPr="004613AC">
        <w:rPr>
          <w:rFonts w:eastAsia="ＭＳ Ｐゴシック" w:hint="eastAsia"/>
          <w:sz w:val="20"/>
        </w:rPr>
        <w:t>2013</w:t>
      </w:r>
      <w:r>
        <w:rPr>
          <w:rFonts w:eastAsia="ＭＳ Ｐゴシック" w:hint="eastAsia"/>
          <w:sz w:val="20"/>
        </w:rPr>
        <w:t>）</w:t>
      </w:r>
    </w:p>
    <w:p w14:paraId="56742BA7" w14:textId="77777777" w:rsidR="00B16179" w:rsidRPr="00D75C3C" w:rsidRDefault="00B16179">
      <w:pPr>
        <w:jc w:val="center"/>
        <w:rPr>
          <w:rFonts w:ascii="Century" w:eastAsia="ＭＳ Ｐゴシック"/>
          <w:sz w:val="20"/>
        </w:rPr>
      </w:pPr>
    </w:p>
    <w:p w14:paraId="41BB8B1F" w14:textId="77777777" w:rsidR="00B16179" w:rsidRDefault="00B16179">
      <w:pPr>
        <w:spacing w:line="320" w:lineRule="exact"/>
        <w:jc w:val="center"/>
        <w:rPr>
          <w:rFonts w:eastAsia="ＭＳ Ｐゴシック"/>
          <w:sz w:val="20"/>
        </w:rPr>
      </w:pPr>
      <w:r>
        <w:rPr>
          <w:rFonts w:eastAsia="ＭＳ Ｐゴシック"/>
          <w:sz w:val="20"/>
        </w:rPr>
        <w:t>ABSTRACT</w:t>
      </w:r>
    </w:p>
    <w:p w14:paraId="52D4FBDA" w14:textId="77655556" w:rsidR="00B16179" w:rsidRDefault="00B16179">
      <w:pPr>
        <w:spacing w:line="320" w:lineRule="exact"/>
        <w:ind w:firstLine="425"/>
        <w:rPr>
          <w:rFonts w:ascii="Century" w:eastAsia="ＭＳ Ｐゴシック"/>
          <w:sz w:val="24"/>
        </w:rPr>
      </w:pPr>
      <w:r>
        <w:rPr>
          <w:rFonts w:eastAsia="ＭＳ Ｐゴシック"/>
          <w:sz w:val="20"/>
        </w:rPr>
        <w:t xml:space="preserve">This format shows a camera-ready format for manuscripts of </w:t>
      </w:r>
      <w:r w:rsidR="00FD68A8">
        <w:rPr>
          <w:rFonts w:eastAsia="ＭＳ Ｐゴシック"/>
          <w:sz w:val="20"/>
        </w:rPr>
        <w:t>“</w:t>
      </w:r>
      <w:r w:rsidR="00FD68A8">
        <w:rPr>
          <w:rFonts w:eastAsia="ＭＳ Ｐゴシック" w:hint="eastAsia"/>
          <w:sz w:val="20"/>
        </w:rPr>
        <w:t>Research</w:t>
      </w:r>
      <w:r w:rsidR="00710CC3">
        <w:rPr>
          <w:rFonts w:eastAsia="ＭＳ Ｐゴシック" w:hint="eastAsia"/>
          <w:sz w:val="20"/>
        </w:rPr>
        <w:t xml:space="preserve"> Paper</w:t>
      </w:r>
      <w:r w:rsidR="00FD68A8">
        <w:rPr>
          <w:rFonts w:eastAsia="ＭＳ Ｐゴシック"/>
          <w:sz w:val="20"/>
        </w:rPr>
        <w:t>”</w:t>
      </w:r>
      <w:r w:rsidR="00FD68A8">
        <w:rPr>
          <w:rFonts w:eastAsia="ＭＳ Ｐゴシック" w:hint="eastAsia"/>
          <w:sz w:val="20"/>
        </w:rPr>
        <w:t xml:space="preserve"> and </w:t>
      </w:r>
      <w:r w:rsidR="00FD68A8">
        <w:rPr>
          <w:rFonts w:eastAsia="ＭＳ Ｐゴシック"/>
          <w:sz w:val="20"/>
        </w:rPr>
        <w:t>“</w:t>
      </w:r>
      <w:r w:rsidR="00FD68A8">
        <w:rPr>
          <w:rFonts w:eastAsia="ＭＳ Ｐゴシック" w:hint="eastAsia"/>
          <w:sz w:val="20"/>
        </w:rPr>
        <w:t xml:space="preserve">Technical </w:t>
      </w:r>
      <w:r w:rsidR="00710CC3">
        <w:rPr>
          <w:rFonts w:eastAsia="ＭＳ Ｐゴシック" w:hint="eastAsia"/>
          <w:sz w:val="20"/>
        </w:rPr>
        <w:t>Paper</w:t>
      </w:r>
      <w:r w:rsidR="00FD68A8">
        <w:rPr>
          <w:rFonts w:eastAsia="ＭＳ Ｐゴシック"/>
          <w:sz w:val="20"/>
        </w:rPr>
        <w:t>”</w:t>
      </w:r>
      <w:r>
        <w:rPr>
          <w:rFonts w:eastAsia="ＭＳ Ｐゴシック"/>
          <w:sz w:val="20"/>
        </w:rPr>
        <w:t xml:space="preserve"> contributed to Journal of the Horological </w:t>
      </w:r>
      <w:r w:rsidR="00DE7E6C">
        <w:rPr>
          <w:rFonts w:eastAsia="ＭＳ Ｐゴシック"/>
          <w:sz w:val="20"/>
        </w:rPr>
        <w:t>Institute</w:t>
      </w:r>
      <w:r>
        <w:rPr>
          <w:rFonts w:eastAsia="ＭＳ Ｐゴシック"/>
          <w:sz w:val="20"/>
        </w:rPr>
        <w:t xml:space="preserve"> of Japan, </w:t>
      </w:r>
      <w:proofErr w:type="spellStart"/>
      <w:r>
        <w:rPr>
          <w:rFonts w:eastAsia="ＭＳ Ｐゴシック"/>
          <w:i/>
          <w:sz w:val="20"/>
        </w:rPr>
        <w:t>Micromechatronics</w:t>
      </w:r>
      <w:proofErr w:type="spellEnd"/>
      <w:r>
        <w:rPr>
          <w:rFonts w:eastAsia="ＭＳ Ｐゴシック"/>
          <w:sz w:val="20"/>
        </w:rPr>
        <w:t xml:space="preserve">.  All manuscripts must include an abstract written in English.  The abstract must consist of a single paragraph containing no more than 15 lines.  Font type, point size and space between the lines are recommended to be Times, 10 point and 16 </w:t>
      </w:r>
      <w:proofErr w:type="gramStart"/>
      <w:r>
        <w:rPr>
          <w:rFonts w:eastAsia="ＭＳ Ｐゴシック"/>
          <w:sz w:val="20"/>
        </w:rPr>
        <w:t>point</w:t>
      </w:r>
      <w:proofErr w:type="gramEnd"/>
      <w:r>
        <w:rPr>
          <w:rFonts w:eastAsia="ＭＳ Ｐゴシック"/>
          <w:sz w:val="20"/>
        </w:rPr>
        <w:t>, respectively.</w:t>
      </w:r>
    </w:p>
    <w:p w14:paraId="4FCEC0FF" w14:textId="77777777" w:rsidR="00B16179" w:rsidRDefault="00B16179">
      <w:pPr>
        <w:jc w:val="center"/>
        <w:rPr>
          <w:rFonts w:eastAsia="ＭＳ Ｐゴシック"/>
          <w:sz w:val="24"/>
        </w:rPr>
      </w:pPr>
    </w:p>
    <w:p w14:paraId="49CED891" w14:textId="77777777" w:rsidR="00B16179" w:rsidRPr="004B6BB4" w:rsidRDefault="00B16179">
      <w:pPr>
        <w:rPr>
          <w:rFonts w:ascii="ＭＳ ゴシック" w:eastAsia="ＭＳ ゴシック" w:hAnsi="ＭＳ ゴシック"/>
          <w:sz w:val="22"/>
        </w:rPr>
      </w:pPr>
      <w:r w:rsidRPr="004B6BB4">
        <w:rPr>
          <w:rFonts w:ascii="ＭＳ ゴシック" w:eastAsia="ＭＳ ゴシック" w:hAnsi="ＭＳ ゴシック" w:hint="eastAsia"/>
          <w:sz w:val="22"/>
        </w:rPr>
        <w:t>１．はじめに</w:t>
      </w:r>
    </w:p>
    <w:p w14:paraId="1F571C07" w14:textId="09AB4112" w:rsidR="00B16179" w:rsidRPr="00740A5D" w:rsidRDefault="00B16179" w:rsidP="00D43315">
      <w:pPr>
        <w:ind w:firstLine="210"/>
        <w:rPr>
          <w:rFonts w:eastAsia="ＭＳ 明朝"/>
          <w:sz w:val="22"/>
        </w:rPr>
      </w:pPr>
      <w:r w:rsidRPr="00740A5D">
        <w:rPr>
          <w:rFonts w:eastAsia="ＭＳ 明朝" w:hint="eastAsia"/>
          <w:sz w:val="22"/>
        </w:rPr>
        <w:t>本稿は，</w:t>
      </w:r>
      <w:r w:rsidR="006F7505" w:rsidRPr="00740A5D">
        <w:rPr>
          <w:rFonts w:eastAsia="ＭＳ 明朝" w:hint="eastAsia"/>
          <w:sz w:val="22"/>
        </w:rPr>
        <w:t>一般</w:t>
      </w:r>
      <w:r w:rsidRPr="00740A5D">
        <w:rPr>
          <w:rFonts w:eastAsia="ＭＳ 明朝" w:hint="eastAsia"/>
          <w:sz w:val="22"/>
        </w:rPr>
        <w:t>社団法人日本時計学会が発行する</w:t>
      </w:r>
      <w:r w:rsidR="00E26951">
        <w:rPr>
          <w:rFonts w:eastAsia="ＭＳ 明朝" w:hint="eastAsia"/>
          <w:sz w:val="22"/>
        </w:rPr>
        <w:t>学会</w:t>
      </w:r>
      <w:r w:rsidRPr="00740A5D">
        <w:rPr>
          <w:rFonts w:eastAsia="ＭＳ 明朝" w:hint="eastAsia"/>
          <w:sz w:val="22"/>
        </w:rPr>
        <w:t>誌「マイクロメカトロニクス」に掲載する</w:t>
      </w:r>
      <w:r w:rsidR="006F7505" w:rsidRPr="00740A5D">
        <w:rPr>
          <w:rFonts w:eastAsia="ＭＳ 明朝" w:hint="eastAsia"/>
          <w:sz w:val="22"/>
        </w:rPr>
        <w:t>和文</w:t>
      </w:r>
      <w:r w:rsidRPr="00740A5D">
        <w:rPr>
          <w:rFonts w:eastAsia="ＭＳ 明朝" w:hint="eastAsia"/>
          <w:sz w:val="22"/>
        </w:rPr>
        <w:t>原著論文（</w:t>
      </w:r>
      <w:r w:rsidR="006F7505" w:rsidRPr="00740A5D">
        <w:rPr>
          <w:rFonts w:eastAsia="ＭＳ 明朝" w:hint="eastAsia"/>
          <w:sz w:val="22"/>
        </w:rPr>
        <w:t>研究</w:t>
      </w:r>
      <w:r w:rsidR="00710CC3">
        <w:rPr>
          <w:rFonts w:eastAsia="ＭＳ 明朝" w:hint="eastAsia"/>
          <w:sz w:val="22"/>
        </w:rPr>
        <w:t>論文</w:t>
      </w:r>
      <w:r w:rsidR="006F7505" w:rsidRPr="00740A5D">
        <w:rPr>
          <w:rFonts w:eastAsia="ＭＳ 明朝" w:hint="eastAsia"/>
          <w:sz w:val="22"/>
        </w:rPr>
        <w:t>および技術</w:t>
      </w:r>
      <w:r w:rsidR="00710CC3">
        <w:rPr>
          <w:rFonts w:eastAsia="ＭＳ 明朝" w:hint="eastAsia"/>
          <w:sz w:val="22"/>
        </w:rPr>
        <w:t>論文</w:t>
      </w:r>
      <w:r w:rsidRPr="00740A5D">
        <w:rPr>
          <w:rFonts w:eastAsia="ＭＳ 明朝" w:hint="eastAsia"/>
          <w:sz w:val="22"/>
        </w:rPr>
        <w:t>）の</w:t>
      </w:r>
      <w:r w:rsidR="004B6BB4">
        <w:rPr>
          <w:rFonts w:eastAsia="ＭＳ 明朝" w:hint="eastAsia"/>
          <w:sz w:val="22"/>
        </w:rPr>
        <w:t>印刷</w:t>
      </w:r>
      <w:r w:rsidRPr="00740A5D">
        <w:rPr>
          <w:rFonts w:eastAsia="ＭＳ 明朝" w:hint="eastAsia"/>
          <w:sz w:val="22"/>
        </w:rPr>
        <w:t>フォーマットを示す．同誌に投稿される論文</w:t>
      </w:r>
      <w:r w:rsidR="00D43315" w:rsidRPr="00740A5D">
        <w:rPr>
          <w:rFonts w:eastAsia="ＭＳ 明朝" w:hint="eastAsia"/>
          <w:sz w:val="22"/>
        </w:rPr>
        <w:t>（「研究</w:t>
      </w:r>
      <w:r w:rsidR="00710CC3">
        <w:rPr>
          <w:rFonts w:eastAsia="ＭＳ 明朝" w:hint="eastAsia"/>
          <w:sz w:val="22"/>
        </w:rPr>
        <w:t>論文</w:t>
      </w:r>
      <w:r w:rsidR="00D43315" w:rsidRPr="00740A5D">
        <w:rPr>
          <w:rFonts w:eastAsia="ＭＳ 明朝" w:hint="eastAsia"/>
          <w:sz w:val="22"/>
        </w:rPr>
        <w:t>」および「技術</w:t>
      </w:r>
      <w:r w:rsidR="00710CC3">
        <w:rPr>
          <w:rFonts w:eastAsia="ＭＳ 明朝" w:hint="eastAsia"/>
          <w:sz w:val="22"/>
        </w:rPr>
        <w:t>論文</w:t>
      </w:r>
      <w:r w:rsidR="00D43315" w:rsidRPr="00740A5D">
        <w:rPr>
          <w:rFonts w:eastAsia="ＭＳ 明朝" w:hint="eastAsia"/>
          <w:sz w:val="22"/>
        </w:rPr>
        <w:t>」）</w:t>
      </w:r>
      <w:r w:rsidRPr="00740A5D">
        <w:rPr>
          <w:rFonts w:eastAsia="ＭＳ 明朝" w:hint="eastAsia"/>
          <w:sz w:val="22"/>
        </w:rPr>
        <w:t>原稿は，「日本時計学会投稿規程」お</w:t>
      </w:r>
      <w:r w:rsidR="004B6BB4">
        <w:rPr>
          <w:rFonts w:eastAsia="ＭＳ 明朝" w:hint="eastAsia"/>
          <w:sz w:val="22"/>
        </w:rPr>
        <w:t>よび「原稿作成要領」に従う必要がある．論文の著者は，原則として</w:t>
      </w:r>
      <w:r w:rsidRPr="00740A5D">
        <w:rPr>
          <w:rFonts w:eastAsia="ＭＳ 明朝" w:hint="eastAsia"/>
          <w:sz w:val="22"/>
        </w:rPr>
        <w:t>このフォーマットに則りワードプロセッサを用いて原稿を作成されたい．</w:t>
      </w:r>
    </w:p>
    <w:p w14:paraId="6BDAFADA" w14:textId="2BC83F67" w:rsidR="00D43315" w:rsidRPr="00740A5D" w:rsidRDefault="00D43315" w:rsidP="00D43315">
      <w:pPr>
        <w:ind w:firstLine="210"/>
        <w:rPr>
          <w:rFonts w:eastAsia="ＭＳ 明朝"/>
          <w:sz w:val="22"/>
        </w:rPr>
      </w:pPr>
      <w:r w:rsidRPr="00740A5D">
        <w:rPr>
          <w:rFonts w:eastAsia="ＭＳ 明朝" w:hint="eastAsia"/>
          <w:sz w:val="22"/>
        </w:rPr>
        <w:t>本稿は</w:t>
      </w:r>
      <w:r w:rsidRPr="00740A5D">
        <w:rPr>
          <w:rFonts w:eastAsia="ＭＳ 明朝" w:hint="eastAsia"/>
          <w:sz w:val="22"/>
        </w:rPr>
        <w:t xml:space="preserve">Microsoft Office Word </w:t>
      </w:r>
      <w:r w:rsidR="00710CC3" w:rsidRPr="00740A5D">
        <w:rPr>
          <w:rFonts w:eastAsia="ＭＳ 明朝" w:hint="eastAsia"/>
          <w:sz w:val="22"/>
        </w:rPr>
        <w:t>20</w:t>
      </w:r>
      <w:r w:rsidR="00710CC3">
        <w:rPr>
          <w:rFonts w:eastAsia="ＭＳ 明朝" w:hint="eastAsia"/>
          <w:sz w:val="22"/>
        </w:rPr>
        <w:t>21</w:t>
      </w:r>
      <w:r w:rsidRPr="00740A5D">
        <w:rPr>
          <w:rFonts w:eastAsia="ＭＳ 明朝" w:hint="eastAsia"/>
          <w:sz w:val="22"/>
        </w:rPr>
        <w:t>により作成</w:t>
      </w:r>
      <w:r w:rsidR="00E73FB5">
        <w:rPr>
          <w:rFonts w:eastAsia="ＭＳ 明朝" w:hint="eastAsia"/>
          <w:sz w:val="22"/>
        </w:rPr>
        <w:t>した</w:t>
      </w:r>
      <w:r w:rsidRPr="00740A5D">
        <w:rPr>
          <w:rFonts w:eastAsia="ＭＳ 明朝" w:hint="eastAsia"/>
          <w:sz w:val="22"/>
        </w:rPr>
        <w:t>．</w:t>
      </w:r>
      <w:r w:rsidR="00D75C3C" w:rsidRPr="00740A5D">
        <w:rPr>
          <w:rFonts w:eastAsia="ＭＳ 明朝" w:hint="eastAsia"/>
          <w:sz w:val="22"/>
        </w:rPr>
        <w:t>電子投稿を行う場合は</w:t>
      </w:r>
      <w:r w:rsidRPr="00740A5D">
        <w:rPr>
          <w:rFonts w:eastAsia="ＭＳ 明朝" w:hint="eastAsia"/>
          <w:sz w:val="22"/>
        </w:rPr>
        <w:t>本稿を投稿論文執筆のテンプレートとして利用することが望ましい．</w:t>
      </w:r>
      <w:r w:rsidRPr="00740A5D">
        <w:rPr>
          <w:rFonts w:eastAsia="ＭＳ 明朝" w:hint="eastAsia"/>
          <w:sz w:val="22"/>
        </w:rPr>
        <w:t>Word</w:t>
      </w:r>
      <w:r w:rsidRPr="00740A5D">
        <w:rPr>
          <w:rFonts w:eastAsia="ＭＳ 明朝" w:hint="eastAsia"/>
          <w:sz w:val="22"/>
        </w:rPr>
        <w:t>以外のワードプロセッサ使用者は，本稿に合致した形式となるようにページ設定を行うこととする．</w:t>
      </w:r>
    </w:p>
    <w:p w14:paraId="4AD673E2" w14:textId="77777777" w:rsidR="00B16179" w:rsidRDefault="00B16179">
      <w:pPr>
        <w:rPr>
          <w:rFonts w:ascii="ＭＳ Ｐ明朝"/>
          <w:sz w:val="22"/>
        </w:rPr>
      </w:pPr>
    </w:p>
    <w:p w14:paraId="20287427" w14:textId="77777777" w:rsidR="00B16179" w:rsidRPr="004B6BB4" w:rsidRDefault="00B16179">
      <w:pPr>
        <w:rPr>
          <w:rFonts w:ascii="ＭＳ ゴシック" w:eastAsia="ＭＳ ゴシック" w:hAnsi="ＭＳ ゴシック"/>
          <w:sz w:val="22"/>
        </w:rPr>
      </w:pPr>
      <w:r w:rsidRPr="004B6BB4">
        <w:rPr>
          <w:rFonts w:ascii="ＭＳ ゴシック" w:eastAsia="ＭＳ ゴシック" w:hAnsi="ＭＳ ゴシック" w:hint="eastAsia"/>
          <w:sz w:val="22"/>
        </w:rPr>
        <w:t>２．全体の構成</w:t>
      </w:r>
    </w:p>
    <w:p w14:paraId="4AFCC7D8" w14:textId="77777777" w:rsidR="00B16179" w:rsidRPr="00740A5D" w:rsidRDefault="00B16179" w:rsidP="00D43315">
      <w:pPr>
        <w:ind w:right="26" w:firstLine="210"/>
        <w:rPr>
          <w:rFonts w:eastAsia="ＭＳ 明朝"/>
          <w:sz w:val="22"/>
        </w:rPr>
      </w:pPr>
      <w:r w:rsidRPr="00740A5D">
        <w:rPr>
          <w:rFonts w:eastAsia="ＭＳ 明朝"/>
          <w:sz w:val="22"/>
        </w:rPr>
        <w:lastRenderedPageBreak/>
        <w:t>A4</w:t>
      </w:r>
      <w:r w:rsidRPr="00740A5D">
        <w:rPr>
          <w:rFonts w:eastAsia="ＭＳ 明朝" w:hint="eastAsia"/>
          <w:sz w:val="22"/>
        </w:rPr>
        <w:t>版（</w:t>
      </w:r>
      <w:r w:rsidRPr="00740A5D">
        <w:rPr>
          <w:rFonts w:eastAsia="ＭＳ 明朝"/>
          <w:sz w:val="22"/>
        </w:rPr>
        <w:t>297</w:t>
      </w:r>
      <w:r w:rsidR="00362C36">
        <w:rPr>
          <w:rFonts w:eastAsia="ＭＳ 明朝" w:hint="eastAsia"/>
          <w:sz w:val="22"/>
        </w:rPr>
        <w:t xml:space="preserve"> </w:t>
      </w:r>
      <w:r w:rsidRPr="00740A5D">
        <w:rPr>
          <w:rFonts w:eastAsia="ＭＳ 明朝"/>
          <w:sz w:val="22"/>
        </w:rPr>
        <w:t>mm</w:t>
      </w:r>
      <w:r w:rsidRPr="00740A5D">
        <w:rPr>
          <w:rFonts w:eastAsia="ＭＳ 明朝" w:hint="eastAsia"/>
          <w:sz w:val="22"/>
        </w:rPr>
        <w:t>×</w:t>
      </w:r>
      <w:r w:rsidRPr="00740A5D">
        <w:rPr>
          <w:rFonts w:eastAsia="ＭＳ 明朝"/>
          <w:sz w:val="22"/>
        </w:rPr>
        <w:t>210</w:t>
      </w:r>
      <w:r w:rsidR="00362C36">
        <w:rPr>
          <w:rFonts w:eastAsia="ＭＳ 明朝" w:hint="eastAsia"/>
          <w:sz w:val="22"/>
        </w:rPr>
        <w:t xml:space="preserve"> </w:t>
      </w:r>
      <w:r w:rsidRPr="00740A5D">
        <w:rPr>
          <w:rFonts w:eastAsia="ＭＳ 明朝"/>
          <w:sz w:val="22"/>
        </w:rPr>
        <w:t>mm</w:t>
      </w:r>
      <w:r w:rsidRPr="00740A5D">
        <w:rPr>
          <w:rFonts w:eastAsia="ＭＳ 明朝" w:hint="eastAsia"/>
          <w:sz w:val="22"/>
        </w:rPr>
        <w:t>）を縦置きとし，左右マージンをそれぞれ</w:t>
      </w:r>
      <w:r w:rsidRPr="00740A5D">
        <w:rPr>
          <w:rFonts w:eastAsia="ＭＳ 明朝"/>
          <w:sz w:val="22"/>
        </w:rPr>
        <w:t>21</w:t>
      </w:r>
      <w:r w:rsidR="00362C36">
        <w:rPr>
          <w:rFonts w:eastAsia="ＭＳ 明朝" w:hint="eastAsia"/>
          <w:sz w:val="22"/>
        </w:rPr>
        <w:t xml:space="preserve"> </w:t>
      </w:r>
      <w:r w:rsidRPr="00740A5D">
        <w:rPr>
          <w:rFonts w:eastAsia="ＭＳ 明朝"/>
          <w:sz w:val="22"/>
        </w:rPr>
        <w:t>mm</w:t>
      </w:r>
      <w:r w:rsidRPr="00740A5D">
        <w:rPr>
          <w:rFonts w:eastAsia="ＭＳ 明朝" w:hint="eastAsia"/>
          <w:sz w:val="22"/>
        </w:rPr>
        <w:t>，上マージンを</w:t>
      </w:r>
      <w:r w:rsidRPr="00740A5D">
        <w:rPr>
          <w:rFonts w:eastAsia="ＭＳ 明朝"/>
          <w:sz w:val="22"/>
        </w:rPr>
        <w:t>34</w:t>
      </w:r>
      <w:r w:rsidR="00362C36">
        <w:rPr>
          <w:rFonts w:eastAsia="ＭＳ 明朝" w:hint="eastAsia"/>
          <w:sz w:val="22"/>
        </w:rPr>
        <w:t xml:space="preserve"> </w:t>
      </w:r>
      <w:r w:rsidRPr="00740A5D">
        <w:rPr>
          <w:rFonts w:eastAsia="ＭＳ 明朝"/>
          <w:sz w:val="22"/>
        </w:rPr>
        <w:t>mm</w:t>
      </w:r>
      <w:r w:rsidRPr="00740A5D">
        <w:rPr>
          <w:rFonts w:eastAsia="ＭＳ 明朝" w:hint="eastAsia"/>
          <w:sz w:val="22"/>
        </w:rPr>
        <w:t>，下マージンを</w:t>
      </w:r>
      <w:r w:rsidRPr="00740A5D">
        <w:rPr>
          <w:rFonts w:eastAsia="ＭＳ 明朝"/>
          <w:sz w:val="22"/>
        </w:rPr>
        <w:t>30</w:t>
      </w:r>
      <w:r w:rsidR="00362C36">
        <w:rPr>
          <w:rFonts w:eastAsia="ＭＳ 明朝" w:hint="eastAsia"/>
          <w:sz w:val="22"/>
        </w:rPr>
        <w:t xml:space="preserve"> </w:t>
      </w:r>
      <w:r w:rsidRPr="00740A5D">
        <w:rPr>
          <w:rFonts w:eastAsia="ＭＳ 明朝"/>
          <w:sz w:val="22"/>
        </w:rPr>
        <w:t>mm</w:t>
      </w:r>
      <w:r w:rsidRPr="00740A5D">
        <w:rPr>
          <w:rFonts w:eastAsia="ＭＳ 明朝" w:hint="eastAsia"/>
          <w:sz w:val="22"/>
        </w:rPr>
        <w:t>とする．マージンを除く範囲一杯に，</w:t>
      </w:r>
      <w:r w:rsidR="00D80CF0" w:rsidRPr="00740A5D">
        <w:rPr>
          <w:rFonts w:eastAsia="ＭＳ 明朝" w:hint="eastAsia"/>
          <w:sz w:val="22"/>
        </w:rPr>
        <w:t>45</w:t>
      </w:r>
      <w:r w:rsidRPr="00740A5D">
        <w:rPr>
          <w:rFonts w:eastAsia="ＭＳ 明朝" w:hint="eastAsia"/>
          <w:sz w:val="22"/>
        </w:rPr>
        <w:t>文字×</w:t>
      </w:r>
      <w:r w:rsidR="00D80CF0" w:rsidRPr="00740A5D">
        <w:rPr>
          <w:rFonts w:eastAsia="ＭＳ 明朝" w:hint="eastAsia"/>
          <w:sz w:val="22"/>
        </w:rPr>
        <w:t>32</w:t>
      </w:r>
      <w:r w:rsidRPr="00740A5D">
        <w:rPr>
          <w:rFonts w:eastAsia="ＭＳ 明朝" w:hint="eastAsia"/>
          <w:sz w:val="22"/>
        </w:rPr>
        <w:t>行の</w:t>
      </w:r>
      <w:proofErr w:type="gramStart"/>
      <w:r w:rsidRPr="00740A5D">
        <w:rPr>
          <w:rFonts w:eastAsia="ＭＳ 明朝" w:hint="eastAsia"/>
          <w:sz w:val="22"/>
        </w:rPr>
        <w:t>横書</w:t>
      </w:r>
      <w:proofErr w:type="gramEnd"/>
      <w:r w:rsidRPr="00740A5D">
        <w:rPr>
          <w:rFonts w:eastAsia="ＭＳ 明朝"/>
          <w:sz w:val="22"/>
        </w:rPr>
        <w:t>1</w:t>
      </w:r>
      <w:r w:rsidRPr="00740A5D">
        <w:rPr>
          <w:rFonts w:eastAsia="ＭＳ 明朝" w:hint="eastAsia"/>
          <w:sz w:val="22"/>
        </w:rPr>
        <w:t>段組で印刷する．</w:t>
      </w:r>
    </w:p>
    <w:p w14:paraId="5E8B94D7" w14:textId="77777777" w:rsidR="00D75C3C" w:rsidRPr="00740A5D" w:rsidRDefault="00D75C3C" w:rsidP="00D75C3C">
      <w:pPr>
        <w:ind w:firstLine="210"/>
        <w:rPr>
          <w:rFonts w:eastAsia="ＭＳ 明朝"/>
          <w:sz w:val="22"/>
        </w:rPr>
      </w:pPr>
      <w:r w:rsidRPr="00740A5D">
        <w:rPr>
          <w:rFonts w:eastAsia="ＭＳ 明朝" w:hint="eastAsia"/>
          <w:sz w:val="22"/>
        </w:rPr>
        <w:t>論文は標題，著者名，著者所属機関，英文標題，英文著者名，英文著者所属機関，英文アブストラクト，本文（必要に応じて図，表を含む），および文献から構成される．また，必要に応じて謝辞，付録を付加えることができる．</w:t>
      </w:r>
    </w:p>
    <w:p w14:paraId="2BD9E11C" w14:textId="77777777" w:rsidR="00B16179" w:rsidRPr="00740A5D" w:rsidRDefault="00B16179" w:rsidP="00D43315">
      <w:pPr>
        <w:ind w:right="26" w:firstLine="210"/>
        <w:rPr>
          <w:rFonts w:eastAsia="ＭＳ 明朝"/>
          <w:sz w:val="22"/>
        </w:rPr>
      </w:pPr>
      <w:r w:rsidRPr="00740A5D">
        <w:rPr>
          <w:rFonts w:eastAsia="ＭＳ 明朝" w:hint="eastAsia"/>
          <w:sz w:val="22"/>
        </w:rPr>
        <w:t>原稿の配列は，標題，著者名，著者所属機関，英文標題，英文著者名，英文著者所属機関，英文アブストラクト，本文，（謝辞），</w:t>
      </w:r>
      <w:r w:rsidR="00D80CF0" w:rsidRPr="00740A5D">
        <w:rPr>
          <w:rFonts w:eastAsia="ＭＳ 明朝" w:hint="eastAsia"/>
          <w:sz w:val="22"/>
        </w:rPr>
        <w:t>文献</w:t>
      </w:r>
      <w:r w:rsidR="0022701E" w:rsidRPr="00740A5D">
        <w:rPr>
          <w:rFonts w:eastAsia="ＭＳ 明朝" w:hint="eastAsia"/>
          <w:sz w:val="22"/>
        </w:rPr>
        <w:t>，（付録）</w:t>
      </w:r>
      <w:r w:rsidRPr="00740A5D">
        <w:rPr>
          <w:rFonts w:eastAsia="ＭＳ 明朝" w:hint="eastAsia"/>
          <w:sz w:val="22"/>
        </w:rPr>
        <w:t>の順とする．用字のフォントおよびサイズは，原則として</w:t>
      </w:r>
      <w:r w:rsidRPr="00740A5D">
        <w:rPr>
          <w:rFonts w:eastAsia="ＭＳ 明朝"/>
          <w:sz w:val="22"/>
        </w:rPr>
        <w:t>Table 1</w:t>
      </w:r>
      <w:r w:rsidRPr="00740A5D">
        <w:rPr>
          <w:rFonts w:eastAsia="ＭＳ 明朝" w:hint="eastAsia"/>
          <w:sz w:val="22"/>
        </w:rPr>
        <w:t>に示したものを用いる．</w:t>
      </w:r>
      <w:r w:rsidR="0050161B">
        <w:rPr>
          <w:rFonts w:eastAsia="ＭＳ 明朝" w:hint="eastAsia"/>
          <w:sz w:val="22"/>
        </w:rPr>
        <w:t>フォントについては</w:t>
      </w:r>
      <w:r w:rsidR="0050161B">
        <w:rPr>
          <w:rFonts w:eastAsia="ＭＳ 明朝" w:hint="eastAsia"/>
          <w:sz w:val="22"/>
        </w:rPr>
        <w:t>Table 1</w:t>
      </w:r>
      <w:r w:rsidR="0050161B">
        <w:rPr>
          <w:rFonts w:eastAsia="ＭＳ 明朝" w:hint="eastAsia"/>
          <w:sz w:val="22"/>
        </w:rPr>
        <w:t>に示したものと類似のものも許容する．</w:t>
      </w:r>
    </w:p>
    <w:p w14:paraId="609DC351" w14:textId="77777777" w:rsidR="00B16179" w:rsidRDefault="00B16179" w:rsidP="00D43315">
      <w:pPr>
        <w:ind w:right="26" w:firstLine="210"/>
        <w:rPr>
          <w:rFonts w:eastAsia="ＭＳ 明朝"/>
          <w:sz w:val="22"/>
        </w:rPr>
      </w:pPr>
      <w:r w:rsidRPr="00740A5D">
        <w:rPr>
          <w:rFonts w:eastAsia="ＭＳ 明朝" w:hint="eastAsia"/>
          <w:sz w:val="22"/>
        </w:rPr>
        <w:t>最終原稿</w:t>
      </w:r>
      <w:r w:rsidR="00D770B4" w:rsidRPr="00740A5D">
        <w:rPr>
          <w:rFonts w:eastAsia="ＭＳ 明朝" w:hint="eastAsia"/>
          <w:sz w:val="22"/>
        </w:rPr>
        <w:t>を</w:t>
      </w:r>
      <w:r w:rsidR="00020883">
        <w:rPr>
          <w:rFonts w:eastAsia="ＭＳ 明朝" w:hint="eastAsia"/>
          <w:sz w:val="22"/>
        </w:rPr>
        <w:t>約</w:t>
      </w:r>
      <w:r w:rsidRPr="00740A5D">
        <w:rPr>
          <w:rFonts w:eastAsia="ＭＳ 明朝"/>
          <w:sz w:val="22"/>
        </w:rPr>
        <w:t>87</w:t>
      </w:r>
      <w:r w:rsidRPr="00740A5D">
        <w:rPr>
          <w:rFonts w:eastAsia="ＭＳ 明朝" w:hint="eastAsia"/>
          <w:sz w:val="22"/>
        </w:rPr>
        <w:t>％に縮小</w:t>
      </w:r>
      <w:r w:rsidR="00D770B4" w:rsidRPr="00740A5D">
        <w:rPr>
          <w:rFonts w:eastAsia="ＭＳ 明朝" w:hint="eastAsia"/>
          <w:sz w:val="22"/>
        </w:rPr>
        <w:t>し</w:t>
      </w:r>
      <w:r w:rsidRPr="00740A5D">
        <w:rPr>
          <w:rFonts w:eastAsia="ＭＳ 明朝" w:hint="eastAsia"/>
          <w:sz w:val="22"/>
        </w:rPr>
        <w:t>て印刷</w:t>
      </w:r>
      <w:r w:rsidR="00D770B4" w:rsidRPr="00740A5D">
        <w:rPr>
          <w:rFonts w:eastAsia="ＭＳ 明朝" w:hint="eastAsia"/>
          <w:sz w:val="22"/>
        </w:rPr>
        <w:t>する</w:t>
      </w:r>
      <w:r w:rsidRPr="00740A5D">
        <w:rPr>
          <w:rFonts w:eastAsia="ＭＳ 明朝" w:hint="eastAsia"/>
          <w:sz w:val="22"/>
        </w:rPr>
        <w:t>ので，縮小後に読みにくくならないように注意して作成すること（特に図，表など．）．</w:t>
      </w:r>
    </w:p>
    <w:p w14:paraId="1F5AD398" w14:textId="77777777" w:rsidR="006F4133" w:rsidRPr="00740A5D" w:rsidRDefault="006F4133" w:rsidP="00D43315">
      <w:pPr>
        <w:ind w:right="26" w:firstLine="210"/>
        <w:rPr>
          <w:rFonts w:eastAsia="ＭＳ 明朝"/>
          <w:sz w:val="22"/>
        </w:rPr>
      </w:pPr>
      <w:r>
        <w:rPr>
          <w:rFonts w:eastAsia="ＭＳ 明朝" w:hint="eastAsia"/>
          <w:sz w:val="22"/>
        </w:rPr>
        <w:t>句読点は</w:t>
      </w:r>
      <w:r w:rsidR="00F32E68">
        <w:rPr>
          <w:rFonts w:eastAsia="ＭＳ 明朝" w:hint="eastAsia"/>
          <w:sz w:val="22"/>
        </w:rPr>
        <w:t>「．」，「，」，「</w:t>
      </w:r>
      <w:r w:rsidR="00F32E68">
        <w:rPr>
          <w:rFonts w:eastAsia="ＭＳ 明朝" w:hint="eastAsia"/>
          <w:sz w:val="22"/>
        </w:rPr>
        <w:t>.</w:t>
      </w:r>
      <w:r w:rsidR="00F32E68">
        <w:rPr>
          <w:rFonts w:eastAsia="ＭＳ 明朝" w:hint="eastAsia"/>
          <w:sz w:val="22"/>
        </w:rPr>
        <w:t>」，「</w:t>
      </w:r>
      <w:r w:rsidR="00F32E68">
        <w:rPr>
          <w:rFonts w:eastAsia="ＭＳ 明朝" w:hint="eastAsia"/>
          <w:sz w:val="22"/>
        </w:rPr>
        <w:t>,</w:t>
      </w:r>
      <w:r w:rsidR="00F32E68">
        <w:rPr>
          <w:rFonts w:eastAsia="ＭＳ 明朝" w:hint="eastAsia"/>
          <w:sz w:val="22"/>
        </w:rPr>
        <w:t>」を使用する．「。」，「、」は原則として使用しない．</w:t>
      </w:r>
    </w:p>
    <w:p w14:paraId="7A742789" w14:textId="77777777" w:rsidR="00B16179" w:rsidRPr="00740A5D" w:rsidRDefault="00B16179">
      <w:pPr>
        <w:ind w:right="26"/>
        <w:rPr>
          <w:rFonts w:eastAsia="ＭＳ 明朝"/>
          <w:sz w:val="22"/>
        </w:rPr>
      </w:pPr>
    </w:p>
    <w:bookmarkStart w:id="0" w:name="_970314495"/>
    <w:bookmarkStart w:id="1" w:name="_970309765"/>
    <w:bookmarkEnd w:id="0"/>
    <w:bookmarkEnd w:id="1"/>
    <w:p w14:paraId="551DB13F" w14:textId="77777777" w:rsidR="00B16179" w:rsidRDefault="0050161B">
      <w:pPr>
        <w:ind w:right="26" w:firstLine="142"/>
        <w:jc w:val="center"/>
        <w:rPr>
          <w:rFonts w:eastAsia="ＭＳ Ｐゴシック"/>
          <w:sz w:val="24"/>
        </w:rPr>
      </w:pPr>
      <w:r w:rsidRPr="00D770B4">
        <w:rPr>
          <w:rFonts w:eastAsia="ＭＳ Ｐゴシック"/>
        </w:rPr>
        <w:object w:dxaOrig="8438" w:dyaOrig="5486" w14:anchorId="1807E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8pt;height:262.8pt" o:ole="">
            <v:imagedata r:id="rId7" o:title=""/>
          </v:shape>
          <o:OLEObject Type="Embed" ProgID="Excel.Sheet.8" ShapeID="_x0000_i1025" DrawAspect="Content" ObjectID="_1835143083" r:id="rId8"/>
        </w:object>
      </w:r>
    </w:p>
    <w:p w14:paraId="6F25AF1A" w14:textId="77777777" w:rsidR="00B16179" w:rsidRDefault="00B16179">
      <w:pPr>
        <w:rPr>
          <w:rFonts w:ascii="ＭＳ Ｐゴシック" w:eastAsia="ＭＳ Ｐゴシック"/>
          <w:sz w:val="22"/>
        </w:rPr>
      </w:pPr>
    </w:p>
    <w:p w14:paraId="13BB63E5" w14:textId="77777777" w:rsidR="00B16179" w:rsidRDefault="00B16179">
      <w:pPr>
        <w:rPr>
          <w:rFonts w:ascii="ＭＳ Ｐゴシック" w:eastAsia="ＭＳ Ｐゴシック"/>
          <w:sz w:val="22"/>
        </w:rPr>
      </w:pPr>
    </w:p>
    <w:p w14:paraId="16F40DF4" w14:textId="77777777" w:rsidR="00B16179" w:rsidRPr="004B6BB4" w:rsidRDefault="00B16179">
      <w:pPr>
        <w:rPr>
          <w:rFonts w:ascii="ＭＳ ゴシック" w:eastAsia="ＭＳ ゴシック" w:hAnsi="ＭＳ ゴシック"/>
          <w:sz w:val="22"/>
        </w:rPr>
      </w:pPr>
      <w:r w:rsidRPr="004B6BB4">
        <w:rPr>
          <w:rFonts w:ascii="ＭＳ ゴシック" w:eastAsia="ＭＳ ゴシック" w:hAnsi="ＭＳ ゴシック" w:hint="eastAsia"/>
          <w:sz w:val="22"/>
        </w:rPr>
        <w:t>３．標題，著者名，著者所属機関等</w:t>
      </w:r>
    </w:p>
    <w:p w14:paraId="2BC8013D" w14:textId="77777777" w:rsidR="00B16179" w:rsidRPr="00740A5D" w:rsidRDefault="00B16179" w:rsidP="00D43315">
      <w:pPr>
        <w:ind w:firstLine="210"/>
        <w:rPr>
          <w:rFonts w:eastAsia="ＭＳ 明朝"/>
          <w:sz w:val="22"/>
        </w:rPr>
      </w:pPr>
      <w:r w:rsidRPr="00740A5D">
        <w:rPr>
          <w:rFonts w:eastAsia="ＭＳ 明朝" w:hint="eastAsia"/>
          <w:sz w:val="22"/>
        </w:rPr>
        <w:t>標題，著者名，著者所属機関等は和文および英文で表示する．これらは</w:t>
      </w:r>
      <w:r w:rsidRPr="00740A5D">
        <w:rPr>
          <w:rFonts w:eastAsia="ＭＳ 明朝"/>
          <w:sz w:val="22"/>
        </w:rPr>
        <w:t>Table 1</w:t>
      </w:r>
      <w:r w:rsidRPr="00740A5D">
        <w:rPr>
          <w:rFonts w:eastAsia="ＭＳ 明朝" w:hint="eastAsia"/>
          <w:sz w:val="22"/>
        </w:rPr>
        <w:t>に示すフォント，サイズで中央揃えに配置する．</w:t>
      </w:r>
    </w:p>
    <w:p w14:paraId="32E45275" w14:textId="77777777" w:rsidR="00845FCF" w:rsidRPr="00740A5D" w:rsidRDefault="00845FCF" w:rsidP="00845FCF">
      <w:pPr>
        <w:ind w:firstLine="210"/>
        <w:rPr>
          <w:rFonts w:eastAsia="ＭＳ 明朝"/>
          <w:sz w:val="22"/>
        </w:rPr>
      </w:pPr>
      <w:r w:rsidRPr="00740A5D">
        <w:rPr>
          <w:rFonts w:eastAsia="ＭＳ 明朝" w:hint="eastAsia"/>
          <w:sz w:val="22"/>
        </w:rPr>
        <w:lastRenderedPageBreak/>
        <w:t>英文タイトルは“</w:t>
      </w:r>
      <w:r w:rsidRPr="00740A5D">
        <w:rPr>
          <w:rFonts w:eastAsia="ＭＳ 明朝" w:hint="eastAsia"/>
          <w:sz w:val="22"/>
        </w:rPr>
        <w:t>Capitalization rules</w:t>
      </w:r>
      <w:r w:rsidRPr="00740A5D">
        <w:rPr>
          <w:rFonts w:eastAsia="ＭＳ 明朝" w:hint="eastAsia"/>
          <w:sz w:val="22"/>
        </w:rPr>
        <w:t>”に従って記述すること．すなわち</w:t>
      </w:r>
      <w:r w:rsidR="00FB742E" w:rsidRPr="00740A5D">
        <w:rPr>
          <w:rFonts w:eastAsia="ＭＳ 明朝" w:hint="eastAsia"/>
          <w:sz w:val="22"/>
        </w:rPr>
        <w:t>：</w:t>
      </w:r>
    </w:p>
    <w:p w14:paraId="7C3C2F69" w14:textId="77777777" w:rsidR="00845FCF" w:rsidRPr="00740A5D" w:rsidRDefault="00845FCF" w:rsidP="00845FCF">
      <w:pPr>
        <w:numPr>
          <w:ilvl w:val="0"/>
          <w:numId w:val="2"/>
        </w:numPr>
        <w:tabs>
          <w:tab w:val="clear" w:pos="990"/>
          <w:tab w:val="num" w:pos="1050"/>
        </w:tabs>
        <w:ind w:left="840" w:hanging="210"/>
        <w:rPr>
          <w:rFonts w:eastAsia="ＭＳ 明朝"/>
          <w:sz w:val="22"/>
        </w:rPr>
      </w:pPr>
      <w:r w:rsidRPr="00740A5D">
        <w:rPr>
          <w:rFonts w:eastAsia="ＭＳ 明朝" w:hint="eastAsia"/>
          <w:sz w:val="22"/>
        </w:rPr>
        <w:t>タイトルの最初および最後の単語は頭文字を大文字にする；</w:t>
      </w:r>
    </w:p>
    <w:p w14:paraId="2BF3D857" w14:textId="77777777" w:rsidR="00845FCF" w:rsidRPr="00740A5D" w:rsidRDefault="00845FCF" w:rsidP="00845FCF">
      <w:pPr>
        <w:numPr>
          <w:ilvl w:val="0"/>
          <w:numId w:val="2"/>
        </w:numPr>
        <w:tabs>
          <w:tab w:val="clear" w:pos="990"/>
          <w:tab w:val="num" w:pos="1050"/>
        </w:tabs>
        <w:ind w:left="840" w:hanging="210"/>
        <w:rPr>
          <w:rFonts w:eastAsia="ＭＳ 明朝"/>
          <w:sz w:val="22"/>
        </w:rPr>
      </w:pPr>
      <w:r w:rsidRPr="00740A5D">
        <w:rPr>
          <w:rFonts w:eastAsia="ＭＳ 明朝" w:hint="eastAsia"/>
          <w:sz w:val="22"/>
        </w:rPr>
        <w:t>名詞，代名詞，動詞，形容詞，従属接続詞，および副詞は，頭文字をすべて大文字とする；</w:t>
      </w:r>
    </w:p>
    <w:p w14:paraId="44BF4B8F" w14:textId="77777777" w:rsidR="00845FCF" w:rsidRPr="00740A5D" w:rsidRDefault="00845FCF" w:rsidP="00845FCF">
      <w:pPr>
        <w:numPr>
          <w:ilvl w:val="0"/>
          <w:numId w:val="2"/>
        </w:numPr>
        <w:tabs>
          <w:tab w:val="clear" w:pos="990"/>
          <w:tab w:val="num" w:pos="1050"/>
        </w:tabs>
        <w:ind w:left="840" w:hanging="210"/>
        <w:rPr>
          <w:rFonts w:eastAsia="ＭＳ 明朝"/>
          <w:sz w:val="22"/>
        </w:rPr>
      </w:pPr>
      <w:r w:rsidRPr="00740A5D">
        <w:rPr>
          <w:rFonts w:eastAsia="ＭＳ 明朝" w:hint="eastAsia"/>
          <w:sz w:val="22"/>
        </w:rPr>
        <w:t>冠詞，等位接続詞，前置詞，および不定詞</w:t>
      </w:r>
      <w:r w:rsidRPr="00740A5D">
        <w:rPr>
          <w:rFonts w:eastAsia="ＭＳ 明朝" w:hint="eastAsia"/>
          <w:sz w:val="22"/>
        </w:rPr>
        <w:t>to</w:t>
      </w:r>
      <w:r w:rsidRPr="00740A5D">
        <w:rPr>
          <w:rFonts w:eastAsia="ＭＳ 明朝" w:hint="eastAsia"/>
          <w:sz w:val="22"/>
        </w:rPr>
        <w:t>は小文字とする（ただし</w:t>
      </w:r>
      <w:r w:rsidRPr="00740A5D">
        <w:rPr>
          <w:rFonts w:eastAsia="ＭＳ 明朝" w:hint="eastAsia"/>
          <w:sz w:val="22"/>
        </w:rPr>
        <w:t>5</w:t>
      </w:r>
      <w:r w:rsidRPr="00740A5D">
        <w:rPr>
          <w:rFonts w:eastAsia="ＭＳ 明朝" w:hint="eastAsia"/>
          <w:sz w:val="22"/>
        </w:rPr>
        <w:t>文字以上の前置詞は大文字にしてもよい）</w:t>
      </w:r>
      <w:r w:rsidR="003C6FEC" w:rsidRPr="00740A5D">
        <w:rPr>
          <w:rFonts w:eastAsia="ＭＳ 明朝" w:hint="eastAsia"/>
          <w:sz w:val="22"/>
        </w:rPr>
        <w:t>．</w:t>
      </w:r>
    </w:p>
    <w:p w14:paraId="79C29180" w14:textId="74C779C3" w:rsidR="00521DDF" w:rsidRPr="00740A5D" w:rsidRDefault="00521DDF" w:rsidP="00D43315">
      <w:pPr>
        <w:ind w:firstLine="210"/>
        <w:rPr>
          <w:rFonts w:eastAsia="ＭＳ 明朝"/>
          <w:sz w:val="22"/>
        </w:rPr>
      </w:pPr>
      <w:r w:rsidRPr="00740A5D">
        <w:rPr>
          <w:rFonts w:eastAsia="ＭＳ 明朝" w:hint="eastAsia"/>
          <w:sz w:val="22"/>
        </w:rPr>
        <w:t>タイトル中には原則として</w:t>
      </w:r>
      <w:r w:rsidR="00583922" w:rsidRPr="00740A5D">
        <w:rPr>
          <w:rFonts w:eastAsia="ＭＳ 明朝" w:hint="eastAsia"/>
          <w:sz w:val="22"/>
        </w:rPr>
        <w:t>商標</w:t>
      </w:r>
      <w:r w:rsidRPr="00740A5D">
        <w:rPr>
          <w:rFonts w:eastAsia="ＭＳ 明朝" w:hint="eastAsia"/>
          <w:sz w:val="22"/>
        </w:rPr>
        <w:t>名は使用しないこと．</w:t>
      </w:r>
      <w:r w:rsidR="00FB742E" w:rsidRPr="00740A5D">
        <w:rPr>
          <w:rFonts w:eastAsia="ＭＳ 明朝" w:hint="eastAsia"/>
          <w:sz w:val="22"/>
        </w:rPr>
        <w:t>ただし，</w:t>
      </w:r>
      <w:r w:rsidRPr="00740A5D">
        <w:rPr>
          <w:rFonts w:eastAsia="ＭＳ 明朝" w:hint="eastAsia"/>
          <w:sz w:val="22"/>
        </w:rPr>
        <w:t>研究</w:t>
      </w:r>
      <w:r w:rsidR="00A83D72">
        <w:rPr>
          <w:rFonts w:eastAsia="ＭＳ 明朝" w:hint="eastAsia"/>
          <w:sz w:val="22"/>
        </w:rPr>
        <w:t>論文</w:t>
      </w:r>
      <w:r w:rsidRPr="00740A5D">
        <w:rPr>
          <w:rFonts w:eastAsia="ＭＳ 明朝" w:hint="eastAsia"/>
          <w:sz w:val="22"/>
        </w:rPr>
        <w:t>・技術</w:t>
      </w:r>
      <w:r w:rsidR="00A83D72">
        <w:rPr>
          <w:rFonts w:eastAsia="ＭＳ 明朝" w:hint="eastAsia"/>
          <w:sz w:val="22"/>
        </w:rPr>
        <w:t>論文</w:t>
      </w:r>
      <w:r w:rsidRPr="00740A5D">
        <w:rPr>
          <w:rFonts w:eastAsia="ＭＳ 明朝" w:hint="eastAsia"/>
          <w:sz w:val="22"/>
        </w:rPr>
        <w:t>で記述する内容の根幹に関わる材料・部品・装置・薬品</w:t>
      </w:r>
      <w:r w:rsidR="00C5371C">
        <w:rPr>
          <w:rFonts w:eastAsia="ＭＳ 明朝" w:hint="eastAsia"/>
          <w:sz w:val="22"/>
        </w:rPr>
        <w:t>・ソフトウエア</w:t>
      </w:r>
      <w:r w:rsidRPr="00740A5D">
        <w:rPr>
          <w:rFonts w:eastAsia="ＭＳ 明朝" w:hint="eastAsia"/>
          <w:sz w:val="22"/>
        </w:rPr>
        <w:t>などで，</w:t>
      </w:r>
      <w:r w:rsidR="00583922" w:rsidRPr="00740A5D">
        <w:rPr>
          <w:rFonts w:eastAsia="ＭＳ 明朝" w:hint="eastAsia"/>
          <w:sz w:val="22"/>
        </w:rPr>
        <w:t>商標</w:t>
      </w:r>
      <w:r w:rsidRPr="00740A5D">
        <w:rPr>
          <w:rFonts w:eastAsia="ＭＳ 明朝" w:hint="eastAsia"/>
          <w:sz w:val="22"/>
        </w:rPr>
        <w:t>名を</w:t>
      </w:r>
      <w:r w:rsidR="00583922" w:rsidRPr="00740A5D">
        <w:rPr>
          <w:rFonts w:eastAsia="ＭＳ 明朝" w:hint="eastAsia"/>
          <w:sz w:val="22"/>
        </w:rPr>
        <w:t>示す必要がある場合を例外とする</w:t>
      </w:r>
      <w:r w:rsidR="00CD6A1A" w:rsidRPr="00CD6A1A">
        <w:rPr>
          <w:rFonts w:eastAsia="ＭＳ 明朝" w:hint="eastAsia"/>
          <w:sz w:val="22"/>
          <w:vertAlign w:val="superscript"/>
        </w:rPr>
        <w:t>1</w:t>
      </w:r>
      <w:r w:rsidR="00B614AC">
        <w:rPr>
          <w:rFonts w:eastAsia="ＭＳ 明朝" w:hint="eastAsia"/>
          <w:sz w:val="22"/>
          <w:vertAlign w:val="superscript"/>
        </w:rPr>
        <w:t>-3</w:t>
      </w:r>
      <w:r w:rsidR="00CD6A1A" w:rsidRPr="00CD6A1A">
        <w:rPr>
          <w:rFonts w:eastAsia="ＭＳ 明朝" w:hint="eastAsia"/>
          <w:sz w:val="22"/>
          <w:vertAlign w:val="superscript"/>
        </w:rPr>
        <w:t>)</w:t>
      </w:r>
      <w:r w:rsidR="00583922" w:rsidRPr="00740A5D">
        <w:rPr>
          <w:rFonts w:eastAsia="ＭＳ 明朝" w:hint="eastAsia"/>
          <w:sz w:val="22"/>
        </w:rPr>
        <w:t>．</w:t>
      </w:r>
    </w:p>
    <w:p w14:paraId="3854D290" w14:textId="77777777" w:rsidR="00B16179" w:rsidRPr="00740A5D" w:rsidRDefault="00B16179" w:rsidP="00D43315">
      <w:pPr>
        <w:ind w:firstLine="210"/>
        <w:rPr>
          <w:rFonts w:eastAsia="ＭＳ 明朝"/>
          <w:sz w:val="22"/>
        </w:rPr>
      </w:pPr>
      <w:r w:rsidRPr="00740A5D">
        <w:rPr>
          <w:rFonts w:eastAsia="ＭＳ 明朝" w:hint="eastAsia"/>
          <w:sz w:val="22"/>
        </w:rPr>
        <w:t>受付日</w:t>
      </w:r>
      <w:r w:rsidR="00D7170A" w:rsidRPr="00740A5D">
        <w:rPr>
          <w:rFonts w:eastAsia="ＭＳ 明朝" w:hint="eastAsia"/>
          <w:sz w:val="22"/>
        </w:rPr>
        <w:t xml:space="preserve"> </w:t>
      </w:r>
      <w:r w:rsidR="00D75C3C" w:rsidRPr="00740A5D">
        <w:rPr>
          <w:rFonts w:eastAsia="ＭＳ 明朝"/>
          <w:sz w:val="22"/>
        </w:rPr>
        <w:t>(Received)</w:t>
      </w:r>
      <w:r w:rsidR="00D7170A" w:rsidRPr="00740A5D">
        <w:rPr>
          <w:rFonts w:eastAsia="ＭＳ 明朝" w:hint="eastAsia"/>
          <w:sz w:val="22"/>
        </w:rPr>
        <w:t xml:space="preserve"> </w:t>
      </w:r>
      <w:r w:rsidR="00BC584F">
        <w:rPr>
          <w:rFonts w:eastAsia="ＭＳ 明朝" w:hint="eastAsia"/>
          <w:sz w:val="22"/>
        </w:rPr>
        <w:t>，再受付日（</w:t>
      </w:r>
      <w:r w:rsidR="00BC584F">
        <w:rPr>
          <w:rFonts w:eastAsia="ＭＳ 明朝" w:hint="eastAsia"/>
          <w:sz w:val="22"/>
        </w:rPr>
        <w:t>Revised</w:t>
      </w:r>
      <w:r w:rsidR="00BC584F">
        <w:rPr>
          <w:rFonts w:eastAsia="ＭＳ 明朝" w:hint="eastAsia"/>
          <w:sz w:val="22"/>
        </w:rPr>
        <w:t>）</w:t>
      </w:r>
      <w:r w:rsidR="00D75C3C" w:rsidRPr="00740A5D">
        <w:rPr>
          <w:rFonts w:eastAsia="ＭＳ 明朝" w:hint="eastAsia"/>
          <w:sz w:val="22"/>
        </w:rPr>
        <w:t>および採録日</w:t>
      </w:r>
      <w:r w:rsidR="00D7170A" w:rsidRPr="00740A5D">
        <w:rPr>
          <w:rFonts w:eastAsia="ＭＳ 明朝" w:hint="eastAsia"/>
          <w:sz w:val="22"/>
        </w:rPr>
        <w:t xml:space="preserve"> </w:t>
      </w:r>
      <w:r w:rsidR="00D75C3C" w:rsidRPr="00740A5D">
        <w:rPr>
          <w:rFonts w:eastAsia="ＭＳ 明朝"/>
          <w:sz w:val="22"/>
        </w:rPr>
        <w:t>(Accepted)</w:t>
      </w:r>
      <w:r w:rsidR="00D7170A" w:rsidRPr="00740A5D">
        <w:rPr>
          <w:rFonts w:eastAsia="ＭＳ 明朝" w:hint="eastAsia"/>
          <w:sz w:val="22"/>
        </w:rPr>
        <w:t xml:space="preserve"> </w:t>
      </w:r>
      <w:r w:rsidRPr="00740A5D">
        <w:rPr>
          <w:rFonts w:eastAsia="ＭＳ 明朝" w:hint="eastAsia"/>
          <w:sz w:val="22"/>
        </w:rPr>
        <w:t>は学会が記入する．</w:t>
      </w:r>
    </w:p>
    <w:p w14:paraId="291EA9EB" w14:textId="77777777" w:rsidR="00B16179" w:rsidRPr="00740A5D" w:rsidRDefault="00B16179">
      <w:pPr>
        <w:ind w:right="26"/>
        <w:rPr>
          <w:rFonts w:eastAsia="ＭＳ 明朝"/>
          <w:sz w:val="24"/>
        </w:rPr>
      </w:pPr>
    </w:p>
    <w:p w14:paraId="18695A6A" w14:textId="77777777" w:rsidR="00583922" w:rsidRPr="004B6BB4" w:rsidRDefault="007236AE" w:rsidP="00583922">
      <w:pPr>
        <w:rPr>
          <w:rFonts w:ascii="ＭＳ ゴシック" w:eastAsia="ＭＳ ゴシック" w:hAnsi="ＭＳ ゴシック"/>
          <w:sz w:val="22"/>
        </w:rPr>
      </w:pPr>
      <w:r w:rsidRPr="004B6BB4">
        <w:rPr>
          <w:rFonts w:ascii="ＭＳ ゴシック" w:eastAsia="ＭＳ ゴシック" w:hAnsi="ＭＳ ゴシック" w:hint="eastAsia"/>
          <w:sz w:val="22"/>
        </w:rPr>
        <w:t>４</w:t>
      </w:r>
      <w:r w:rsidR="00583922" w:rsidRPr="004B6BB4">
        <w:rPr>
          <w:rFonts w:ascii="ＭＳ ゴシック" w:eastAsia="ＭＳ ゴシック" w:hAnsi="ＭＳ ゴシック" w:hint="eastAsia"/>
          <w:sz w:val="22"/>
        </w:rPr>
        <w:t>．英文アブストラクト</w:t>
      </w:r>
    </w:p>
    <w:p w14:paraId="1CBE5745" w14:textId="77777777" w:rsidR="002737F4" w:rsidRPr="00740A5D" w:rsidRDefault="00583922" w:rsidP="00583922">
      <w:pPr>
        <w:ind w:right="26" w:firstLineChars="95" w:firstLine="209"/>
        <w:rPr>
          <w:rFonts w:eastAsia="ＭＳ 明朝"/>
          <w:sz w:val="22"/>
        </w:rPr>
      </w:pPr>
      <w:r w:rsidRPr="00740A5D">
        <w:rPr>
          <w:rFonts w:eastAsia="ＭＳ 明朝" w:hint="eastAsia"/>
          <w:sz w:val="22"/>
        </w:rPr>
        <w:t>Abstract</w:t>
      </w:r>
      <w:r w:rsidRPr="00740A5D">
        <w:rPr>
          <w:rFonts w:eastAsia="ＭＳ 明朝" w:hint="eastAsia"/>
          <w:sz w:val="22"/>
        </w:rPr>
        <w:t>は</w:t>
      </w:r>
      <w:r w:rsidR="002737F4" w:rsidRPr="00740A5D">
        <w:rPr>
          <w:rFonts w:eastAsia="ＭＳ 明朝" w:hint="eastAsia"/>
          <w:sz w:val="22"/>
        </w:rPr>
        <w:t>単独で論文の概要を示すものである．以下の項目を配慮し，正確な英文で記述すること：</w:t>
      </w:r>
    </w:p>
    <w:p w14:paraId="4D26C5D6" w14:textId="77777777" w:rsidR="002737F4" w:rsidRPr="00740A5D" w:rsidRDefault="002737F4" w:rsidP="002737F4">
      <w:pPr>
        <w:numPr>
          <w:ilvl w:val="0"/>
          <w:numId w:val="4"/>
        </w:numPr>
        <w:rPr>
          <w:rFonts w:eastAsia="ＭＳ 明朝"/>
          <w:sz w:val="22"/>
        </w:rPr>
      </w:pPr>
      <w:r w:rsidRPr="00740A5D">
        <w:rPr>
          <w:rFonts w:eastAsia="ＭＳ 明朝" w:hint="eastAsia"/>
          <w:sz w:val="22"/>
        </w:rPr>
        <w:t>１パラグラフで，本文の内容を結論まで含めて簡潔に記述する；</w:t>
      </w:r>
    </w:p>
    <w:p w14:paraId="63807F6D" w14:textId="77777777" w:rsidR="002737F4" w:rsidRPr="00740A5D" w:rsidRDefault="002737F4" w:rsidP="002737F4">
      <w:pPr>
        <w:numPr>
          <w:ilvl w:val="0"/>
          <w:numId w:val="4"/>
        </w:numPr>
        <w:rPr>
          <w:rFonts w:eastAsia="ＭＳ 明朝"/>
          <w:sz w:val="22"/>
        </w:rPr>
      </w:pPr>
      <w:r w:rsidRPr="00740A5D">
        <w:rPr>
          <w:rFonts w:eastAsia="ＭＳ 明朝" w:hint="eastAsia"/>
          <w:sz w:val="22"/>
        </w:rPr>
        <w:t>本文に記述されていない事項を含んでは</w:t>
      </w:r>
      <w:r w:rsidR="00725EDC">
        <w:rPr>
          <w:rFonts w:eastAsia="ＭＳ 明朝" w:hint="eastAsia"/>
          <w:sz w:val="22"/>
        </w:rPr>
        <w:t>なら</w:t>
      </w:r>
      <w:r w:rsidRPr="00740A5D">
        <w:rPr>
          <w:rFonts w:eastAsia="ＭＳ 明朝" w:hint="eastAsia"/>
          <w:sz w:val="22"/>
        </w:rPr>
        <w:t>ない</w:t>
      </w:r>
      <w:r w:rsidR="00725EDC">
        <w:rPr>
          <w:rFonts w:eastAsia="ＭＳ 明朝" w:hint="eastAsia"/>
          <w:sz w:val="22"/>
        </w:rPr>
        <w:t>；</w:t>
      </w:r>
    </w:p>
    <w:p w14:paraId="53A56CE3" w14:textId="77777777" w:rsidR="002737F4" w:rsidRPr="00740A5D" w:rsidRDefault="002737F4" w:rsidP="002737F4">
      <w:pPr>
        <w:numPr>
          <w:ilvl w:val="0"/>
          <w:numId w:val="4"/>
        </w:numPr>
        <w:rPr>
          <w:rFonts w:eastAsia="ＭＳ 明朝"/>
          <w:sz w:val="22"/>
        </w:rPr>
      </w:pPr>
      <w:r w:rsidRPr="00740A5D">
        <w:rPr>
          <w:rFonts w:eastAsia="ＭＳ 明朝" w:hint="eastAsia"/>
          <w:sz w:val="22"/>
        </w:rPr>
        <w:t>図表や文献などを引用しては</w:t>
      </w:r>
      <w:r w:rsidR="00725EDC">
        <w:rPr>
          <w:rFonts w:eastAsia="ＭＳ 明朝" w:hint="eastAsia"/>
          <w:sz w:val="22"/>
        </w:rPr>
        <w:t>なら</w:t>
      </w:r>
      <w:r w:rsidRPr="00740A5D">
        <w:rPr>
          <w:rFonts w:eastAsia="ＭＳ 明朝" w:hint="eastAsia"/>
          <w:sz w:val="22"/>
        </w:rPr>
        <w:t>ない</w:t>
      </w:r>
      <w:r w:rsidR="00BC584F">
        <w:rPr>
          <w:rFonts w:eastAsia="ＭＳ 明朝" w:hint="eastAsia"/>
          <w:sz w:val="22"/>
        </w:rPr>
        <w:t>．</w:t>
      </w:r>
    </w:p>
    <w:p w14:paraId="0C4F16B6" w14:textId="77777777" w:rsidR="00583922" w:rsidRPr="00740A5D" w:rsidRDefault="00583922" w:rsidP="00583922">
      <w:pPr>
        <w:ind w:right="26" w:firstLineChars="95" w:firstLine="209"/>
        <w:rPr>
          <w:rFonts w:eastAsia="ＭＳ 明朝"/>
          <w:sz w:val="22"/>
        </w:rPr>
      </w:pPr>
    </w:p>
    <w:p w14:paraId="5126FA37" w14:textId="77777777" w:rsidR="00B16179" w:rsidRPr="004B6BB4" w:rsidRDefault="007236AE">
      <w:pPr>
        <w:ind w:right="26"/>
        <w:rPr>
          <w:rFonts w:ascii="ＭＳ ゴシック" w:eastAsia="ＭＳ ゴシック" w:hAnsi="ＭＳ ゴシック"/>
          <w:sz w:val="22"/>
        </w:rPr>
      </w:pPr>
      <w:r w:rsidRPr="004B6BB4">
        <w:rPr>
          <w:rFonts w:ascii="ＭＳ ゴシック" w:eastAsia="ＭＳ ゴシック" w:hAnsi="ＭＳ ゴシック" w:hint="eastAsia"/>
          <w:sz w:val="22"/>
        </w:rPr>
        <w:t>５</w:t>
      </w:r>
      <w:r w:rsidR="00B16179" w:rsidRPr="004B6BB4">
        <w:rPr>
          <w:rFonts w:ascii="ＭＳ ゴシック" w:eastAsia="ＭＳ ゴシック" w:hAnsi="ＭＳ ゴシック" w:hint="eastAsia"/>
          <w:sz w:val="22"/>
        </w:rPr>
        <w:t>．本文</w:t>
      </w:r>
    </w:p>
    <w:p w14:paraId="5F59EF5D" w14:textId="77777777" w:rsidR="00B16179" w:rsidRPr="004B6BB4" w:rsidRDefault="007236AE" w:rsidP="003C6FEC">
      <w:pPr>
        <w:ind w:right="26"/>
        <w:rPr>
          <w:rFonts w:ascii="ＭＳ ゴシック" w:eastAsia="ＭＳ ゴシック" w:hAnsi="ＭＳ ゴシック"/>
          <w:sz w:val="22"/>
        </w:rPr>
      </w:pPr>
      <w:r w:rsidRPr="004B6BB4">
        <w:rPr>
          <w:rFonts w:ascii="ＭＳ ゴシック" w:eastAsia="ＭＳ ゴシック" w:hAnsi="ＭＳ ゴシック" w:hint="eastAsia"/>
          <w:sz w:val="22"/>
        </w:rPr>
        <w:t>５</w:t>
      </w:r>
      <w:r w:rsidR="00B16179" w:rsidRPr="004B6BB4">
        <w:rPr>
          <w:rFonts w:ascii="ＭＳ ゴシック" w:eastAsia="ＭＳ ゴシック" w:hAnsi="ＭＳ ゴシック" w:hint="eastAsia"/>
          <w:sz w:val="22"/>
        </w:rPr>
        <w:t>．１　テキスト</w:t>
      </w:r>
    </w:p>
    <w:p w14:paraId="1840A565" w14:textId="77777777" w:rsidR="00B16179" w:rsidRPr="00740A5D" w:rsidRDefault="00B16179" w:rsidP="00D43315">
      <w:pPr>
        <w:ind w:right="26" w:firstLine="210"/>
        <w:rPr>
          <w:rFonts w:eastAsia="ＭＳ 明朝"/>
          <w:sz w:val="22"/>
        </w:rPr>
      </w:pPr>
      <w:r w:rsidRPr="00740A5D">
        <w:rPr>
          <w:rFonts w:eastAsia="ＭＳ 明朝" w:hint="eastAsia"/>
          <w:sz w:val="22"/>
        </w:rPr>
        <w:t>本文中，章に相当する見出しの前には</w:t>
      </w:r>
      <w:r w:rsidR="000639A9" w:rsidRPr="00740A5D">
        <w:rPr>
          <w:rFonts w:eastAsia="ＭＳ 明朝" w:hint="eastAsia"/>
          <w:sz w:val="22"/>
        </w:rPr>
        <w:t>１</w:t>
      </w:r>
      <w:r w:rsidRPr="00740A5D">
        <w:rPr>
          <w:rFonts w:eastAsia="ＭＳ 明朝" w:hint="eastAsia"/>
          <w:sz w:val="22"/>
        </w:rPr>
        <w:t>行分のスペースを置き，順次</w:t>
      </w:r>
      <w:r w:rsidRPr="00740A5D">
        <w:rPr>
          <w:rFonts w:eastAsia="ＭＳ 明朝" w:hint="eastAsia"/>
          <w:sz w:val="22"/>
        </w:rPr>
        <w:t xml:space="preserve"> </w:t>
      </w:r>
      <w:r w:rsidRPr="00740A5D">
        <w:rPr>
          <w:rFonts w:eastAsia="ＭＳ 明朝" w:hint="eastAsia"/>
          <w:sz w:val="22"/>
        </w:rPr>
        <w:t>“１．”，</w:t>
      </w:r>
      <w:r w:rsidRPr="00740A5D">
        <w:rPr>
          <w:rFonts w:eastAsia="ＭＳ 明朝" w:hint="eastAsia"/>
          <w:sz w:val="22"/>
        </w:rPr>
        <w:t xml:space="preserve"> </w:t>
      </w:r>
      <w:r w:rsidRPr="00740A5D">
        <w:rPr>
          <w:rFonts w:eastAsia="ＭＳ 明朝" w:hint="eastAsia"/>
          <w:sz w:val="22"/>
        </w:rPr>
        <w:t>“２．”，</w:t>
      </w:r>
      <w:r w:rsidRPr="00740A5D">
        <w:rPr>
          <w:rFonts w:eastAsia="ＭＳ 明朝" w:hint="eastAsia"/>
          <w:sz w:val="22"/>
        </w:rPr>
        <w:t xml:space="preserve"> </w:t>
      </w:r>
      <w:r w:rsidRPr="00740A5D">
        <w:rPr>
          <w:rFonts w:eastAsia="ＭＳ 明朝" w:hint="eastAsia"/>
          <w:sz w:val="22"/>
        </w:rPr>
        <w:t>“３．”，…のように番号を付して行の先頭から記入する．節に相当する見出しには，順次</w:t>
      </w:r>
      <w:r w:rsidRPr="00740A5D">
        <w:rPr>
          <w:rFonts w:eastAsia="ＭＳ 明朝" w:hint="eastAsia"/>
          <w:sz w:val="22"/>
        </w:rPr>
        <w:t xml:space="preserve"> </w:t>
      </w:r>
      <w:r w:rsidRPr="00740A5D">
        <w:rPr>
          <w:rFonts w:eastAsia="ＭＳ 明朝" w:hint="eastAsia"/>
          <w:sz w:val="22"/>
        </w:rPr>
        <w:t>“１．１”，</w:t>
      </w:r>
      <w:r w:rsidRPr="00740A5D">
        <w:rPr>
          <w:rFonts w:eastAsia="ＭＳ 明朝" w:hint="eastAsia"/>
          <w:sz w:val="22"/>
        </w:rPr>
        <w:t xml:space="preserve"> </w:t>
      </w:r>
      <w:r w:rsidRPr="00740A5D">
        <w:rPr>
          <w:rFonts w:eastAsia="ＭＳ 明朝" w:hint="eastAsia"/>
          <w:sz w:val="22"/>
        </w:rPr>
        <w:t>“１．２”，</w:t>
      </w:r>
      <w:r w:rsidRPr="00740A5D">
        <w:rPr>
          <w:rFonts w:eastAsia="ＭＳ 明朝" w:hint="eastAsia"/>
          <w:sz w:val="22"/>
        </w:rPr>
        <w:t xml:space="preserve"> </w:t>
      </w:r>
      <w:r w:rsidRPr="00740A5D">
        <w:rPr>
          <w:rFonts w:eastAsia="ＭＳ 明朝" w:hint="eastAsia"/>
          <w:sz w:val="22"/>
        </w:rPr>
        <w:t>“１．３”，…のように番号を付し，行の先頭から印刷する．見出しの後は改行して文章を書き始める．</w:t>
      </w:r>
    </w:p>
    <w:p w14:paraId="0315C8AB" w14:textId="77777777" w:rsidR="00CB2AFA" w:rsidRPr="00740A5D" w:rsidRDefault="00B16179" w:rsidP="00D43315">
      <w:pPr>
        <w:ind w:right="26" w:firstLine="210"/>
        <w:rPr>
          <w:rFonts w:eastAsia="ＭＳ 明朝"/>
          <w:sz w:val="22"/>
        </w:rPr>
      </w:pPr>
      <w:r w:rsidRPr="00740A5D">
        <w:rPr>
          <w:rFonts w:eastAsia="ＭＳ 明朝" w:hint="eastAsia"/>
          <w:sz w:val="22"/>
        </w:rPr>
        <w:t>各パラグラフは</w:t>
      </w:r>
      <w:r w:rsidR="000639A9" w:rsidRPr="00740A5D">
        <w:rPr>
          <w:rFonts w:eastAsia="ＭＳ 明朝" w:hint="eastAsia"/>
          <w:sz w:val="22"/>
        </w:rPr>
        <w:t>全角</w:t>
      </w:r>
      <w:r w:rsidRPr="00740A5D">
        <w:rPr>
          <w:rFonts w:eastAsia="ＭＳ 明朝" w:hint="eastAsia"/>
          <w:sz w:val="22"/>
        </w:rPr>
        <w:t>１字分</w:t>
      </w:r>
      <w:r w:rsidR="00CB2AFA" w:rsidRPr="00740A5D">
        <w:rPr>
          <w:rFonts w:eastAsia="ＭＳ 明朝" w:hint="eastAsia"/>
          <w:sz w:val="22"/>
        </w:rPr>
        <w:t>程度インデントし</w:t>
      </w:r>
      <w:r w:rsidRPr="00740A5D">
        <w:rPr>
          <w:rFonts w:eastAsia="ＭＳ 明朝" w:hint="eastAsia"/>
          <w:sz w:val="22"/>
        </w:rPr>
        <w:t>て書出す．</w:t>
      </w:r>
    </w:p>
    <w:p w14:paraId="75C00BB4" w14:textId="77777777" w:rsidR="00B16179" w:rsidRPr="00740A5D" w:rsidRDefault="00CB2AFA" w:rsidP="00D43315">
      <w:pPr>
        <w:ind w:right="26" w:firstLine="210"/>
        <w:rPr>
          <w:rFonts w:eastAsia="ＭＳ 明朝"/>
          <w:sz w:val="22"/>
        </w:rPr>
      </w:pPr>
      <w:r w:rsidRPr="00740A5D">
        <w:rPr>
          <w:rFonts w:eastAsia="ＭＳ 明朝" w:hint="eastAsia"/>
          <w:sz w:val="22"/>
        </w:rPr>
        <w:t>行頭禁則文字（</w:t>
      </w:r>
      <w:r w:rsidR="00B16179" w:rsidRPr="00740A5D">
        <w:rPr>
          <w:rFonts w:eastAsia="ＭＳ 明朝" w:hint="eastAsia"/>
          <w:sz w:val="22"/>
        </w:rPr>
        <w:t>句読点</w:t>
      </w:r>
      <w:r w:rsidRPr="00740A5D">
        <w:rPr>
          <w:rFonts w:eastAsia="ＭＳ 明朝" w:hint="eastAsia"/>
          <w:sz w:val="22"/>
        </w:rPr>
        <w:t>，閉じ括弧など）および行末禁則文字（</w:t>
      </w:r>
      <w:r w:rsidR="00740A5D">
        <w:rPr>
          <w:rFonts w:eastAsia="ＭＳ 明朝" w:hint="eastAsia"/>
          <w:sz w:val="22"/>
        </w:rPr>
        <w:t>開始括弧など</w:t>
      </w:r>
      <w:r w:rsidRPr="00740A5D">
        <w:rPr>
          <w:rFonts w:eastAsia="ＭＳ 明朝" w:hint="eastAsia"/>
          <w:sz w:val="22"/>
        </w:rPr>
        <w:t>）</w:t>
      </w:r>
      <w:r w:rsidR="00B16179" w:rsidRPr="00740A5D">
        <w:rPr>
          <w:rFonts w:eastAsia="ＭＳ 明朝" w:hint="eastAsia"/>
          <w:sz w:val="22"/>
        </w:rPr>
        <w:t>が</w:t>
      </w:r>
      <w:r w:rsidR="00BC584F">
        <w:rPr>
          <w:rFonts w:eastAsia="ＭＳ 明朝" w:hint="eastAsia"/>
          <w:sz w:val="22"/>
        </w:rPr>
        <w:t>それぞれ</w:t>
      </w:r>
      <w:r w:rsidR="00B16179" w:rsidRPr="00740A5D">
        <w:rPr>
          <w:rFonts w:eastAsia="ＭＳ 明朝" w:hint="eastAsia"/>
          <w:sz w:val="22"/>
        </w:rPr>
        <w:t>行頭</w:t>
      </w:r>
      <w:r w:rsidR="00BC584F">
        <w:rPr>
          <w:rFonts w:eastAsia="ＭＳ 明朝" w:hint="eastAsia"/>
          <w:sz w:val="22"/>
        </w:rPr>
        <w:t>および行末</w:t>
      </w:r>
      <w:r w:rsidR="00B16179" w:rsidRPr="00740A5D">
        <w:rPr>
          <w:rFonts w:eastAsia="ＭＳ 明朝" w:hint="eastAsia"/>
          <w:sz w:val="22"/>
        </w:rPr>
        <w:t>に来ないようにする</w:t>
      </w:r>
      <w:r w:rsidR="00B614AC">
        <w:rPr>
          <w:rFonts w:eastAsia="ＭＳ 明朝" w:hint="eastAsia"/>
          <w:sz w:val="22"/>
          <w:vertAlign w:val="superscript"/>
        </w:rPr>
        <w:t>4</w:t>
      </w:r>
      <w:r w:rsidR="00740A5D" w:rsidRPr="00740A5D">
        <w:rPr>
          <w:rFonts w:eastAsia="ＭＳ 明朝" w:hint="eastAsia"/>
          <w:sz w:val="22"/>
          <w:vertAlign w:val="superscript"/>
        </w:rPr>
        <w:t>)</w:t>
      </w:r>
      <w:r w:rsidR="00B16179" w:rsidRPr="00740A5D">
        <w:rPr>
          <w:rFonts w:eastAsia="ＭＳ 明朝" w:hint="eastAsia"/>
          <w:sz w:val="22"/>
        </w:rPr>
        <w:t>．</w:t>
      </w:r>
    </w:p>
    <w:p w14:paraId="638DF273" w14:textId="77777777" w:rsidR="003C6FEC" w:rsidRDefault="00B16179" w:rsidP="00D43315">
      <w:pPr>
        <w:ind w:right="26" w:firstLine="210"/>
        <w:rPr>
          <w:rFonts w:eastAsia="ＭＳ 明朝"/>
          <w:sz w:val="22"/>
        </w:rPr>
      </w:pPr>
      <w:r w:rsidRPr="00740A5D">
        <w:rPr>
          <w:rFonts w:eastAsia="ＭＳ 明朝" w:hint="eastAsia"/>
          <w:sz w:val="22"/>
        </w:rPr>
        <w:t>単位記号，演算記号，数字等は原則として立体（ローマン）とし，変数，量をあらわすシンボルは斜体（イタリック）とする．</w:t>
      </w:r>
      <w:r w:rsidR="003C6FEC" w:rsidRPr="00740A5D">
        <w:rPr>
          <w:rFonts w:eastAsia="ＭＳ 明朝" w:hint="eastAsia"/>
          <w:sz w:val="22"/>
        </w:rPr>
        <w:t>ただし，円周率</w:t>
      </w:r>
      <w:r w:rsidR="00BC584F">
        <w:rPr>
          <w:rFonts w:eastAsia="ＭＳ 明朝" w:hint="eastAsia"/>
          <w:sz w:val="22"/>
        </w:rPr>
        <w:t xml:space="preserve"> </w:t>
      </w:r>
      <w:r w:rsidR="003C6FEC" w:rsidRPr="004B6BB4">
        <w:rPr>
          <w:rFonts w:ascii="Symbol" w:eastAsia="ＭＳ 明朝" w:hAnsi="Symbol"/>
          <w:sz w:val="22"/>
        </w:rPr>
        <w:t></w:t>
      </w:r>
      <w:r w:rsidR="003C6FEC" w:rsidRPr="00740A5D">
        <w:rPr>
          <w:rFonts w:eastAsia="ＭＳ 明朝" w:hint="eastAsia"/>
          <w:sz w:val="22"/>
        </w:rPr>
        <w:t xml:space="preserve"> </w:t>
      </w:r>
      <w:r w:rsidR="003C6FEC" w:rsidRPr="00740A5D">
        <w:rPr>
          <w:rFonts w:eastAsia="ＭＳ 明朝" w:hint="eastAsia"/>
          <w:sz w:val="22"/>
        </w:rPr>
        <w:t>，自然対数の底</w:t>
      </w:r>
      <w:r w:rsidR="003C6FEC" w:rsidRPr="00740A5D">
        <w:rPr>
          <w:rFonts w:eastAsia="ＭＳ 明朝" w:hint="eastAsia"/>
          <w:sz w:val="22"/>
        </w:rPr>
        <w:t xml:space="preserve">e </w:t>
      </w:r>
      <w:r w:rsidR="003C6FEC" w:rsidRPr="00740A5D">
        <w:rPr>
          <w:rFonts w:eastAsia="ＭＳ 明朝" w:hint="eastAsia"/>
          <w:sz w:val="22"/>
        </w:rPr>
        <w:t>，虚数単位</w:t>
      </w:r>
      <w:r w:rsidR="00BC584F">
        <w:rPr>
          <w:rFonts w:eastAsia="ＭＳ 明朝" w:hint="eastAsia"/>
          <w:sz w:val="22"/>
        </w:rPr>
        <w:t xml:space="preserve"> </w:t>
      </w:r>
      <w:proofErr w:type="spellStart"/>
      <w:r w:rsidR="003C6FEC" w:rsidRPr="00740A5D">
        <w:rPr>
          <w:rFonts w:eastAsia="ＭＳ 明朝" w:hint="eastAsia"/>
          <w:sz w:val="22"/>
        </w:rPr>
        <w:t>i</w:t>
      </w:r>
      <w:proofErr w:type="spellEnd"/>
      <w:r w:rsidR="003C6FEC" w:rsidRPr="00740A5D">
        <w:rPr>
          <w:rFonts w:eastAsia="ＭＳ 明朝" w:hint="eastAsia"/>
          <w:sz w:val="22"/>
        </w:rPr>
        <w:t xml:space="preserve">, </w:t>
      </w:r>
      <w:proofErr w:type="gramStart"/>
      <w:r w:rsidR="003C6FEC" w:rsidRPr="00740A5D">
        <w:rPr>
          <w:rFonts w:eastAsia="ＭＳ 明朝" w:hint="eastAsia"/>
          <w:sz w:val="22"/>
        </w:rPr>
        <w:t>j</w:t>
      </w:r>
      <w:proofErr w:type="gramEnd"/>
      <w:r w:rsidR="003C6FEC" w:rsidRPr="00740A5D">
        <w:rPr>
          <w:rFonts w:eastAsia="ＭＳ 明朝" w:hint="eastAsia"/>
          <w:sz w:val="22"/>
        </w:rPr>
        <w:t>は</w:t>
      </w:r>
      <w:r w:rsidR="000639A9" w:rsidRPr="00740A5D">
        <w:rPr>
          <w:rFonts w:eastAsia="ＭＳ 明朝" w:hint="eastAsia"/>
          <w:sz w:val="22"/>
        </w:rPr>
        <w:t>立体</w:t>
      </w:r>
      <w:r w:rsidR="00637F71">
        <w:rPr>
          <w:rFonts w:eastAsia="ＭＳ 明朝" w:hint="eastAsia"/>
          <w:sz w:val="22"/>
        </w:rPr>
        <w:t>で表示</w:t>
      </w:r>
      <w:r w:rsidR="003C6FEC" w:rsidRPr="00740A5D">
        <w:rPr>
          <w:rFonts w:eastAsia="ＭＳ 明朝" w:hint="eastAsia"/>
          <w:sz w:val="22"/>
        </w:rPr>
        <w:t>する．</w:t>
      </w:r>
    </w:p>
    <w:p w14:paraId="579B127F" w14:textId="18BF6B5A" w:rsidR="00740A5D" w:rsidRDefault="00740A5D" w:rsidP="00D43315">
      <w:pPr>
        <w:ind w:right="26" w:firstLine="210"/>
        <w:rPr>
          <w:rFonts w:eastAsia="ＭＳ 明朝"/>
          <w:sz w:val="22"/>
        </w:rPr>
      </w:pPr>
      <w:r>
        <w:rPr>
          <w:rFonts w:eastAsia="ＭＳ 明朝" w:hint="eastAsia"/>
          <w:sz w:val="22"/>
        </w:rPr>
        <w:t>数値と単位記号との間は半角</w:t>
      </w:r>
      <w:r>
        <w:rPr>
          <w:rFonts w:eastAsia="ＭＳ 明朝" w:hint="eastAsia"/>
          <w:sz w:val="22"/>
        </w:rPr>
        <w:t>1</w:t>
      </w:r>
      <w:r>
        <w:rPr>
          <w:rFonts w:eastAsia="ＭＳ 明朝" w:hint="eastAsia"/>
          <w:sz w:val="22"/>
        </w:rPr>
        <w:t>字分の間隔をとる．ただし，</w:t>
      </w:r>
      <w:r>
        <w:rPr>
          <w:rFonts w:eastAsia="ＭＳ 明朝" w:hint="eastAsia"/>
          <w:sz w:val="22"/>
        </w:rPr>
        <w:t>%</w:t>
      </w:r>
      <w:r>
        <w:rPr>
          <w:rFonts w:eastAsia="ＭＳ 明朝" w:hint="eastAsia"/>
          <w:sz w:val="22"/>
        </w:rPr>
        <w:t>および</w:t>
      </w:r>
      <w:r w:rsidR="008C6B61" w:rsidRPr="00696F31">
        <w:rPr>
          <w:sz w:val="22"/>
        </w:rPr>
        <w:t>°</w:t>
      </w:r>
      <w:r w:rsidR="008C6B61" w:rsidRPr="006E7DF7">
        <w:rPr>
          <w:sz w:val="22"/>
        </w:rPr>
        <w:t>C</w:t>
      </w:r>
      <w:r>
        <w:rPr>
          <w:rFonts w:eastAsia="ＭＳ 明朝" w:hint="eastAsia"/>
          <w:sz w:val="22"/>
        </w:rPr>
        <w:t>については数値との間に間隔をとらない．</w:t>
      </w:r>
    </w:p>
    <w:p w14:paraId="7321817A" w14:textId="77777777" w:rsidR="000673ED" w:rsidRPr="000673ED" w:rsidRDefault="000673ED" w:rsidP="00D43315">
      <w:pPr>
        <w:ind w:right="26" w:firstLine="210"/>
        <w:rPr>
          <w:rFonts w:eastAsia="ＭＳ 明朝"/>
          <w:sz w:val="22"/>
        </w:rPr>
      </w:pPr>
      <w:r>
        <w:rPr>
          <w:rFonts w:eastAsia="ＭＳ 明朝" w:hint="eastAsia"/>
          <w:sz w:val="22"/>
        </w:rPr>
        <w:lastRenderedPageBreak/>
        <w:t>加減算単位記号</w:t>
      </w:r>
      <w:r>
        <w:rPr>
          <w:rFonts w:eastAsia="ＭＳ 明朝" w:hint="eastAsia"/>
          <w:sz w:val="22"/>
        </w:rPr>
        <w:t xml:space="preserve"> +, </w:t>
      </w:r>
      <w:r w:rsidRPr="000673ED">
        <w:rPr>
          <w:rFonts w:ascii="Symbol" w:eastAsia="ＭＳ 明朝" w:hAnsi="Symbol"/>
          <w:sz w:val="22"/>
        </w:rPr>
        <w:t></w:t>
      </w:r>
      <w:r>
        <w:rPr>
          <w:rFonts w:eastAsia="ＭＳ 明朝" w:hint="eastAsia"/>
          <w:sz w:val="22"/>
        </w:rPr>
        <w:t xml:space="preserve"> </w:t>
      </w:r>
      <w:r>
        <w:rPr>
          <w:rFonts w:eastAsia="ＭＳ 明朝" w:hint="eastAsia"/>
          <w:sz w:val="22"/>
        </w:rPr>
        <w:t>および等号・不等号など</w:t>
      </w:r>
      <w:r>
        <w:rPr>
          <w:rFonts w:eastAsia="ＭＳ 明朝" w:hint="eastAsia"/>
          <w:sz w:val="22"/>
        </w:rPr>
        <w:t xml:space="preserve"> </w:t>
      </w:r>
      <w:r w:rsidR="00E73FB5">
        <w:rPr>
          <w:rFonts w:eastAsia="ＭＳ 明朝" w:hint="eastAsia"/>
          <w:sz w:val="22"/>
        </w:rPr>
        <w:t xml:space="preserve">=, &lt;, </w:t>
      </w:r>
      <w:r w:rsidR="00E73FB5" w:rsidRPr="000673ED">
        <w:rPr>
          <w:rFonts w:eastAsia="ＭＳ 明朝"/>
          <w:position w:val="-10"/>
          <w:sz w:val="22"/>
        </w:rPr>
        <w:object w:dxaOrig="1560" w:dyaOrig="300" w14:anchorId="02AB9EDE">
          <v:shape id="_x0000_i1026" type="#_x0000_t75" style="width:78pt;height:15pt" o:ole="">
            <v:imagedata r:id="rId9" o:title=""/>
          </v:shape>
          <o:OLEObject Type="Embed" ProgID="Equation.3" ShapeID="_x0000_i1026" DrawAspect="Content" ObjectID="_1835143084" r:id="rId10"/>
        </w:object>
      </w:r>
      <w:r>
        <w:rPr>
          <w:rFonts w:eastAsia="ＭＳ 明朝" w:hint="eastAsia"/>
          <w:sz w:val="22"/>
        </w:rPr>
        <w:t xml:space="preserve"> </w:t>
      </w:r>
      <w:r>
        <w:rPr>
          <w:rFonts w:eastAsia="ＭＳ 明朝" w:hint="eastAsia"/>
          <w:sz w:val="22"/>
        </w:rPr>
        <w:t>の前後には半角</w:t>
      </w:r>
      <w:r>
        <w:rPr>
          <w:rFonts w:eastAsia="ＭＳ 明朝" w:hint="eastAsia"/>
          <w:sz w:val="22"/>
        </w:rPr>
        <w:t>1</w:t>
      </w:r>
      <w:r>
        <w:rPr>
          <w:rFonts w:eastAsia="ＭＳ 明朝" w:hint="eastAsia"/>
          <w:sz w:val="22"/>
        </w:rPr>
        <w:t>字分の間隔をとる．乗除算記号</w:t>
      </w:r>
      <w:r w:rsidR="00E73FB5" w:rsidRPr="000673ED">
        <w:rPr>
          <w:rFonts w:eastAsia="ＭＳ 明朝"/>
          <w:position w:val="-10"/>
          <w:sz w:val="22"/>
        </w:rPr>
        <w:object w:dxaOrig="820" w:dyaOrig="320" w14:anchorId="0CFA5476">
          <v:shape id="_x0000_i1027" type="#_x0000_t75" style="width:40.8pt;height:16.2pt" o:ole="">
            <v:imagedata r:id="rId11" o:title=""/>
          </v:shape>
          <o:OLEObject Type="Embed" ProgID="Equation.3" ShapeID="_x0000_i1027" DrawAspect="Content" ObjectID="_1835143085" r:id="rId12"/>
        </w:object>
      </w:r>
      <w:r>
        <w:rPr>
          <w:rFonts w:eastAsia="ＭＳ 明朝" w:hint="eastAsia"/>
          <w:sz w:val="22"/>
        </w:rPr>
        <w:t>の前後には間隔をとらない．</w:t>
      </w:r>
    </w:p>
    <w:p w14:paraId="67712260" w14:textId="77777777" w:rsidR="00B16179" w:rsidRPr="00740A5D" w:rsidRDefault="00B16179" w:rsidP="00D43315">
      <w:pPr>
        <w:ind w:right="26" w:firstLine="210"/>
        <w:rPr>
          <w:rFonts w:eastAsia="ＭＳ 明朝"/>
          <w:sz w:val="22"/>
        </w:rPr>
      </w:pPr>
      <w:r w:rsidRPr="00740A5D">
        <w:rPr>
          <w:rFonts w:eastAsia="ＭＳ 明朝" w:hint="eastAsia"/>
          <w:sz w:val="22"/>
        </w:rPr>
        <w:t>単位の表現は原則として国際単位系（</w:t>
      </w:r>
      <w:r w:rsidR="005E46AB" w:rsidRPr="005E46AB">
        <w:rPr>
          <w:rFonts w:eastAsia="ＭＳ 明朝" w:hint="eastAsia"/>
          <w:sz w:val="22"/>
        </w:rPr>
        <w:t xml:space="preserve">Le Système International </w:t>
      </w:r>
      <w:proofErr w:type="spellStart"/>
      <w:r w:rsidR="005E46AB" w:rsidRPr="005E46AB">
        <w:rPr>
          <w:rFonts w:eastAsia="ＭＳ 明朝" w:hint="eastAsia"/>
          <w:sz w:val="22"/>
        </w:rPr>
        <w:t>d'Unité</w:t>
      </w:r>
      <w:proofErr w:type="gramStart"/>
      <w:r w:rsidR="005E46AB" w:rsidRPr="005E46AB">
        <w:rPr>
          <w:rFonts w:eastAsia="ＭＳ 明朝" w:hint="eastAsia"/>
          <w:sz w:val="22"/>
        </w:rPr>
        <w:t>s</w:t>
      </w:r>
      <w:proofErr w:type="spellEnd"/>
      <w:proofErr w:type="gramEnd"/>
      <w:r w:rsidR="005E46AB">
        <w:rPr>
          <w:rFonts w:eastAsia="ＭＳ 明朝" w:hint="eastAsia"/>
          <w:sz w:val="22"/>
        </w:rPr>
        <w:t xml:space="preserve">, </w:t>
      </w:r>
      <w:r w:rsidR="005E46AB" w:rsidRPr="005E46AB">
        <w:rPr>
          <w:rFonts w:eastAsia="ＭＳ 明朝" w:hint="eastAsia"/>
          <w:sz w:val="22"/>
        </w:rPr>
        <w:t>The International System of Units</w:t>
      </w:r>
      <w:r w:rsidR="005E46AB">
        <w:rPr>
          <w:rFonts w:eastAsia="ＭＳ 明朝" w:hint="eastAsia"/>
          <w:sz w:val="22"/>
        </w:rPr>
        <w:t xml:space="preserve">, </w:t>
      </w:r>
      <w:r w:rsidRPr="00740A5D">
        <w:rPr>
          <w:rFonts w:eastAsia="ＭＳ 明朝" w:hint="eastAsia"/>
          <w:sz w:val="22"/>
        </w:rPr>
        <w:t>SI</w:t>
      </w:r>
      <w:r w:rsidRPr="00740A5D">
        <w:rPr>
          <w:rFonts w:eastAsia="ＭＳ 明朝" w:hint="eastAsia"/>
          <w:sz w:val="22"/>
        </w:rPr>
        <w:t>）</w:t>
      </w:r>
      <w:r w:rsidR="00B614AC">
        <w:rPr>
          <w:rFonts w:eastAsia="ＭＳ 明朝" w:hint="eastAsia"/>
          <w:sz w:val="22"/>
          <w:vertAlign w:val="superscript"/>
        </w:rPr>
        <w:t>5</w:t>
      </w:r>
      <w:r w:rsidR="00F75ECB" w:rsidRPr="00F75ECB">
        <w:rPr>
          <w:rFonts w:eastAsia="ＭＳ 明朝" w:hint="eastAsia"/>
          <w:sz w:val="22"/>
          <w:vertAlign w:val="superscript"/>
        </w:rPr>
        <w:t>,</w:t>
      </w:r>
      <w:r w:rsidR="00B614AC">
        <w:rPr>
          <w:rFonts w:eastAsia="ＭＳ 明朝" w:hint="eastAsia"/>
          <w:sz w:val="22"/>
          <w:vertAlign w:val="superscript"/>
        </w:rPr>
        <w:t>6</w:t>
      </w:r>
      <w:r w:rsidR="00F75ECB" w:rsidRPr="00F75ECB">
        <w:rPr>
          <w:rFonts w:eastAsia="ＭＳ 明朝" w:hint="eastAsia"/>
          <w:sz w:val="22"/>
          <w:vertAlign w:val="superscript"/>
        </w:rPr>
        <w:t>)</w:t>
      </w:r>
      <w:r w:rsidRPr="00740A5D">
        <w:rPr>
          <w:rFonts w:eastAsia="ＭＳ 明朝" w:hint="eastAsia"/>
          <w:sz w:val="22"/>
        </w:rPr>
        <w:t>によるものとする．</w:t>
      </w:r>
    </w:p>
    <w:p w14:paraId="7A409CDB" w14:textId="77777777" w:rsidR="004A7F5B" w:rsidRDefault="00B16179" w:rsidP="004A7F5B">
      <w:pPr>
        <w:tabs>
          <w:tab w:val="left" w:pos="630"/>
        </w:tabs>
        <w:ind w:leftChars="100" w:left="210" w:right="26"/>
      </w:pPr>
      <w:r w:rsidRPr="00E81894">
        <w:rPr>
          <w:rFonts w:eastAsia="ＭＳ 明朝" w:hint="eastAsia"/>
          <w:color w:val="FF0000"/>
          <w:sz w:val="22"/>
        </w:rPr>
        <w:t>例：</w:t>
      </w:r>
      <w:r>
        <w:rPr>
          <w:rFonts w:hint="eastAsia"/>
          <w:sz w:val="22"/>
        </w:rPr>
        <w:t xml:space="preserve"> </w:t>
      </w:r>
      <w:r w:rsidR="00B31BBA" w:rsidRPr="004A7F5B">
        <w:rPr>
          <w:position w:val="-28"/>
          <w:sz w:val="24"/>
        </w:rPr>
        <w:object w:dxaOrig="5240" w:dyaOrig="660" w14:anchorId="7A86F3FB">
          <v:shape id="_x0000_i1028" type="#_x0000_t75" style="width:263.4pt;height:34.2pt" o:ole="">
            <v:imagedata r:id="rId13" o:title=""/>
          </v:shape>
          <o:OLEObject Type="Embed" ProgID="Equation.3" ShapeID="_x0000_i1028" DrawAspect="Content" ObjectID="_1835143086" r:id="rId14"/>
        </w:object>
      </w:r>
      <w:r w:rsidR="004A7F5B">
        <w:rPr>
          <w:rFonts w:hint="eastAsia"/>
          <w:sz w:val="24"/>
        </w:rPr>
        <w:t xml:space="preserve">,  </w:t>
      </w:r>
      <w:r w:rsidR="004A7F5B" w:rsidRPr="004A7F5B">
        <w:rPr>
          <w:rFonts w:hint="eastAsia"/>
          <w:sz w:val="24"/>
        </w:rPr>
        <w:t>(</w:t>
      </w:r>
      <w:r w:rsidR="004A7F5B" w:rsidRPr="004A7F5B">
        <w:rPr>
          <w:rFonts w:hint="eastAsia"/>
          <w:i/>
          <w:sz w:val="24"/>
        </w:rPr>
        <w:t>j</w:t>
      </w:r>
      <w:r w:rsidR="004A7F5B">
        <w:rPr>
          <w:rFonts w:hint="eastAsia"/>
          <w:sz w:val="24"/>
        </w:rPr>
        <w:t xml:space="preserve"> = 0, 1, 2, </w:t>
      </w:r>
      <w:r w:rsidR="004A7F5B">
        <w:t>···</w:t>
      </w:r>
      <w:r w:rsidR="004A7F5B">
        <w:rPr>
          <w:rFonts w:hint="eastAsia"/>
        </w:rPr>
        <w:t>)</w:t>
      </w:r>
      <w:r w:rsidR="00E73FB5">
        <w:rPr>
          <w:rFonts w:hint="eastAsia"/>
        </w:rPr>
        <w:t>.</w:t>
      </w:r>
    </w:p>
    <w:p w14:paraId="1BCE718D" w14:textId="77777777" w:rsidR="00335E22" w:rsidRPr="00B905DB" w:rsidRDefault="00335E22" w:rsidP="00335E22">
      <w:pPr>
        <w:tabs>
          <w:tab w:val="left" w:pos="630"/>
        </w:tabs>
        <w:ind w:leftChars="450" w:left="945" w:right="26"/>
        <w:rPr>
          <w:rFonts w:eastAsia="ＭＳ 明朝"/>
          <w:color w:val="FF0000"/>
          <w:sz w:val="24"/>
        </w:rPr>
      </w:pPr>
      <w:r w:rsidRPr="00B905DB">
        <w:rPr>
          <w:rFonts w:eastAsia="ＭＳ 明朝" w:hAnsi="ＭＳ 明朝"/>
          <w:color w:val="FF0000"/>
        </w:rPr>
        <w:t>（添字</w:t>
      </w:r>
      <w:proofErr w:type="gramStart"/>
      <w:r w:rsidRPr="00B905DB">
        <w:rPr>
          <w:rFonts w:eastAsia="ＭＳ 明朝"/>
          <w:i/>
          <w:color w:val="FF0000"/>
        </w:rPr>
        <w:t>j</w:t>
      </w:r>
      <w:proofErr w:type="gramEnd"/>
      <w:r w:rsidRPr="00B905DB">
        <w:rPr>
          <w:rFonts w:eastAsia="ＭＳ 明朝" w:hAnsi="ＭＳ 明朝"/>
          <w:color w:val="FF0000"/>
        </w:rPr>
        <w:t>は</w:t>
      </w:r>
      <w:r w:rsidR="00FD2509" w:rsidRPr="00B905DB">
        <w:rPr>
          <w:rFonts w:eastAsia="ＭＳ 明朝" w:hAnsi="ＭＳ 明朝"/>
          <w:color w:val="FF0000"/>
        </w:rPr>
        <w:t>斜体</w:t>
      </w:r>
      <w:r w:rsidR="00FD2509" w:rsidRPr="00B905DB">
        <w:rPr>
          <w:rFonts w:eastAsia="ＭＳ 明朝" w:hAnsi="ＭＳ 明朝" w:hint="eastAsia"/>
          <w:color w:val="FF0000"/>
        </w:rPr>
        <w:t>で表記されているので</w:t>
      </w:r>
      <w:r w:rsidRPr="00B905DB">
        <w:rPr>
          <w:rFonts w:eastAsia="ＭＳ 明朝" w:hAnsi="ＭＳ 明朝"/>
          <w:color w:val="FF0000"/>
        </w:rPr>
        <w:t>数値</w:t>
      </w:r>
      <w:r w:rsidR="00FD2509" w:rsidRPr="00B905DB">
        <w:rPr>
          <w:rFonts w:eastAsia="ＭＳ 明朝" w:hAnsi="ＭＳ 明朝" w:hint="eastAsia"/>
          <w:color w:val="FF0000"/>
        </w:rPr>
        <w:t>を</w:t>
      </w:r>
      <w:r w:rsidRPr="00B905DB">
        <w:rPr>
          <w:rFonts w:eastAsia="ＭＳ 明朝" w:hAnsi="ＭＳ 明朝"/>
          <w:color w:val="FF0000"/>
        </w:rPr>
        <w:t>，</w:t>
      </w:r>
      <w:proofErr w:type="spellStart"/>
      <w:r w:rsidRPr="00B905DB">
        <w:rPr>
          <w:rFonts w:eastAsia="ＭＳ 明朝"/>
          <w:color w:val="FF0000"/>
        </w:rPr>
        <w:t>i</w:t>
      </w:r>
      <w:proofErr w:type="spellEnd"/>
      <w:r w:rsidR="00FD2509" w:rsidRPr="00B905DB">
        <w:rPr>
          <w:rFonts w:eastAsia="ＭＳ 明朝" w:hint="eastAsia"/>
          <w:color w:val="FF0000"/>
        </w:rPr>
        <w:t>および</w:t>
      </w:r>
      <w:proofErr w:type="gramStart"/>
      <w:r w:rsidRPr="00B905DB">
        <w:rPr>
          <w:rFonts w:eastAsia="ＭＳ 明朝"/>
          <w:color w:val="FF0000"/>
        </w:rPr>
        <w:t>s</w:t>
      </w:r>
      <w:proofErr w:type="gramEnd"/>
      <w:r w:rsidRPr="00B905DB">
        <w:rPr>
          <w:rFonts w:eastAsia="ＭＳ 明朝" w:hAnsi="ＭＳ 明朝"/>
          <w:color w:val="FF0000"/>
        </w:rPr>
        <w:t>は</w:t>
      </w:r>
      <w:r w:rsidR="00FD2509" w:rsidRPr="00B905DB">
        <w:rPr>
          <w:rFonts w:eastAsia="ＭＳ 明朝" w:hAnsi="ＭＳ 明朝"/>
          <w:color w:val="FF0000"/>
        </w:rPr>
        <w:t>立体</w:t>
      </w:r>
      <w:r w:rsidR="00FD2509" w:rsidRPr="00B905DB">
        <w:rPr>
          <w:rFonts w:eastAsia="ＭＳ 明朝" w:hAnsi="ＭＳ 明朝" w:hint="eastAsia"/>
          <w:color w:val="FF0000"/>
        </w:rPr>
        <w:t>で表記されているので</w:t>
      </w:r>
      <w:r w:rsidRPr="00B905DB">
        <w:rPr>
          <w:rFonts w:eastAsia="ＭＳ 明朝" w:hAnsi="ＭＳ 明朝"/>
          <w:color w:val="FF0000"/>
        </w:rPr>
        <w:t>意味を表わす．）</w:t>
      </w:r>
    </w:p>
    <w:p w14:paraId="59E6E897" w14:textId="77777777" w:rsidR="00335E22" w:rsidRDefault="00335E22" w:rsidP="004A7F5B">
      <w:pPr>
        <w:tabs>
          <w:tab w:val="left" w:pos="630"/>
        </w:tabs>
        <w:ind w:leftChars="300" w:left="630" w:right="26"/>
        <w:rPr>
          <w:sz w:val="22"/>
        </w:rPr>
      </w:pPr>
      <w:r w:rsidRPr="00335E22">
        <w:rPr>
          <w:position w:val="-6"/>
          <w:sz w:val="22"/>
        </w:rPr>
        <w:object w:dxaOrig="1820" w:dyaOrig="320" w14:anchorId="264ACF19">
          <v:shape id="_x0000_i1029" type="#_x0000_t75" style="width:91.2pt;height:16.2pt" o:ole="">
            <v:imagedata r:id="rId15" o:title=""/>
          </v:shape>
          <o:OLEObject Type="Embed" ProgID="Equation.3" ShapeID="_x0000_i1029" DrawAspect="Content" ObjectID="_1835143087" r:id="rId16"/>
        </w:object>
      </w:r>
      <w:proofErr w:type="gramStart"/>
      <w:r w:rsidR="00E73FB5">
        <w:rPr>
          <w:rFonts w:hint="eastAsia"/>
          <w:sz w:val="22"/>
        </w:rPr>
        <w:t>,</w:t>
      </w:r>
      <w:proofErr w:type="gramEnd"/>
      <w:r w:rsidR="00E73FB5">
        <w:rPr>
          <w:rFonts w:hint="eastAsia"/>
          <w:sz w:val="22"/>
        </w:rPr>
        <w:t xml:space="preserve">  </w:t>
      </w:r>
      <w:r w:rsidR="00E73FB5" w:rsidRPr="00E73FB5">
        <w:rPr>
          <w:rFonts w:hint="eastAsia"/>
          <w:i/>
          <w:sz w:val="22"/>
        </w:rPr>
        <w:t>Z</w:t>
      </w:r>
      <w:r w:rsidR="00E73FB5">
        <w:rPr>
          <w:rFonts w:hint="eastAsia"/>
          <w:sz w:val="22"/>
        </w:rPr>
        <w:t xml:space="preserve"> = </w:t>
      </w:r>
      <w:r w:rsidR="00E73FB5" w:rsidRPr="00E73FB5">
        <w:rPr>
          <w:rFonts w:hint="eastAsia"/>
          <w:i/>
          <w:sz w:val="22"/>
        </w:rPr>
        <w:t>R</w:t>
      </w:r>
      <w:r w:rsidR="00E73FB5">
        <w:rPr>
          <w:rFonts w:hint="eastAsia"/>
          <w:sz w:val="22"/>
        </w:rPr>
        <w:t xml:space="preserve"> + </w:t>
      </w:r>
      <w:proofErr w:type="spellStart"/>
      <w:r w:rsidR="00E73FB5">
        <w:rPr>
          <w:rFonts w:hint="eastAsia"/>
          <w:sz w:val="22"/>
        </w:rPr>
        <w:t>j</w:t>
      </w:r>
      <w:r w:rsidR="00E73FB5" w:rsidRPr="00E73FB5">
        <w:rPr>
          <w:rFonts w:hint="eastAsia"/>
          <w:i/>
          <w:sz w:val="22"/>
        </w:rPr>
        <w:t>X</w:t>
      </w:r>
      <w:proofErr w:type="spellEnd"/>
      <w:r w:rsidR="00E73FB5" w:rsidRPr="00E73FB5">
        <w:rPr>
          <w:rFonts w:hint="eastAsia"/>
          <w:sz w:val="22"/>
        </w:rPr>
        <w:t>.</w:t>
      </w:r>
      <w:r w:rsidR="000673ED">
        <w:rPr>
          <w:rFonts w:hint="eastAsia"/>
          <w:sz w:val="22"/>
        </w:rPr>
        <w:t xml:space="preserve">　　</w:t>
      </w:r>
      <w:r w:rsidR="000673ED" w:rsidRPr="00B905DB">
        <w:rPr>
          <w:rFonts w:hint="eastAsia"/>
          <w:color w:val="FF0000"/>
          <w:sz w:val="22"/>
        </w:rPr>
        <w:t>（</w:t>
      </w:r>
      <w:proofErr w:type="spellStart"/>
      <w:r w:rsidR="000673ED" w:rsidRPr="00B905DB">
        <w:rPr>
          <w:rFonts w:hint="eastAsia"/>
          <w:color w:val="FF0000"/>
          <w:sz w:val="22"/>
        </w:rPr>
        <w:t>i</w:t>
      </w:r>
      <w:proofErr w:type="spellEnd"/>
      <w:r w:rsidR="00E73FB5" w:rsidRPr="00B905DB">
        <w:rPr>
          <w:rFonts w:hint="eastAsia"/>
          <w:color w:val="FF0000"/>
          <w:sz w:val="22"/>
        </w:rPr>
        <w:t xml:space="preserve">, </w:t>
      </w:r>
      <w:proofErr w:type="gramStart"/>
      <w:r w:rsidR="00E73FB5" w:rsidRPr="00B905DB">
        <w:rPr>
          <w:rFonts w:hint="eastAsia"/>
          <w:color w:val="FF0000"/>
          <w:sz w:val="22"/>
        </w:rPr>
        <w:t>j</w:t>
      </w:r>
      <w:proofErr w:type="gramEnd"/>
      <w:r w:rsidR="000673ED" w:rsidRPr="00B905DB">
        <w:rPr>
          <w:rFonts w:hint="eastAsia"/>
          <w:color w:val="FF0000"/>
          <w:sz w:val="22"/>
        </w:rPr>
        <w:t>は虚数単位）</w:t>
      </w:r>
    </w:p>
    <w:p w14:paraId="0A75D5CE" w14:textId="77777777" w:rsidR="00B16179" w:rsidRPr="004B6BB4" w:rsidRDefault="00E73FB5" w:rsidP="004A7F5B">
      <w:pPr>
        <w:tabs>
          <w:tab w:val="left" w:pos="630"/>
        </w:tabs>
        <w:ind w:leftChars="300" w:left="630" w:right="26"/>
        <w:rPr>
          <w:rFonts w:ascii="ＭＳ 明朝" w:eastAsia="ＭＳ 明朝" w:hAnsi="ＭＳ 明朝"/>
          <w:sz w:val="22"/>
        </w:rPr>
      </w:pPr>
      <w:proofErr w:type="gramStart"/>
      <w:r>
        <w:rPr>
          <w:rFonts w:hint="eastAsia"/>
          <w:sz w:val="22"/>
        </w:rPr>
        <w:t>m</w:t>
      </w:r>
      <w:proofErr w:type="gramEnd"/>
      <w:r>
        <w:rPr>
          <w:rFonts w:hint="eastAsia"/>
          <w:sz w:val="22"/>
        </w:rPr>
        <w:t xml:space="preserve">, </w:t>
      </w:r>
      <w:r w:rsidR="00B16179">
        <w:rPr>
          <w:rFonts w:hint="eastAsia"/>
          <w:sz w:val="22"/>
        </w:rPr>
        <w:t xml:space="preserve">kg, </w:t>
      </w:r>
      <w:proofErr w:type="gramStart"/>
      <w:r>
        <w:rPr>
          <w:rFonts w:hint="eastAsia"/>
          <w:sz w:val="22"/>
        </w:rPr>
        <w:t>s</w:t>
      </w:r>
      <w:proofErr w:type="gramEnd"/>
      <w:r>
        <w:rPr>
          <w:rFonts w:hint="eastAsia"/>
          <w:sz w:val="22"/>
        </w:rPr>
        <w:t xml:space="preserve">, A, </w:t>
      </w:r>
      <w:r w:rsidR="00B16179">
        <w:rPr>
          <w:rFonts w:hint="eastAsia"/>
          <w:sz w:val="22"/>
        </w:rPr>
        <w:t>V, m/s</w:t>
      </w:r>
      <w:r w:rsidR="00B16179">
        <w:rPr>
          <w:rFonts w:hint="eastAsia"/>
          <w:sz w:val="22"/>
          <w:vertAlign w:val="superscript"/>
        </w:rPr>
        <w:t>2</w:t>
      </w:r>
      <w:r w:rsidR="00B16179">
        <w:rPr>
          <w:rFonts w:hint="eastAsia"/>
          <w:sz w:val="22"/>
        </w:rPr>
        <w:t xml:space="preserve">, </w:t>
      </w:r>
      <w:r w:rsidR="00335E22" w:rsidRPr="00335E22">
        <w:rPr>
          <w:rFonts w:ascii="Symbol" w:hAnsi="Symbol"/>
          <w:sz w:val="22"/>
        </w:rPr>
        <w:t></w:t>
      </w:r>
      <w:r w:rsidR="00D12D01">
        <w:rPr>
          <w:rFonts w:hint="eastAsia"/>
          <w:sz w:val="22"/>
        </w:rPr>
        <w:t xml:space="preserve">　　</w:t>
      </w:r>
      <w:r w:rsidR="00D12D01" w:rsidRPr="00B905DB">
        <w:rPr>
          <w:rFonts w:ascii="ＭＳ 明朝" w:eastAsia="ＭＳ 明朝" w:hAnsi="ＭＳ 明朝" w:hint="eastAsia"/>
          <w:color w:val="FF0000"/>
          <w:sz w:val="22"/>
        </w:rPr>
        <w:t>（単位記号）</w:t>
      </w:r>
    </w:p>
    <w:p w14:paraId="6597F75B" w14:textId="77777777" w:rsidR="00B16179" w:rsidRDefault="00B16179" w:rsidP="004A7F5B">
      <w:pPr>
        <w:ind w:leftChars="300" w:left="630" w:right="26" w:firstLine="2"/>
        <w:rPr>
          <w:sz w:val="22"/>
        </w:rPr>
      </w:pPr>
      <w:r>
        <w:rPr>
          <w:rFonts w:hint="eastAsia"/>
          <w:sz w:val="22"/>
        </w:rPr>
        <w:t xml:space="preserve">div, sin, </w:t>
      </w:r>
      <w:proofErr w:type="spellStart"/>
      <w:r>
        <w:rPr>
          <w:rFonts w:hint="eastAsia"/>
          <w:sz w:val="22"/>
        </w:rPr>
        <w:t>d</w:t>
      </w:r>
      <w:r>
        <w:rPr>
          <w:rFonts w:hint="eastAsia"/>
          <w:i/>
          <w:iCs/>
          <w:sz w:val="22"/>
        </w:rPr>
        <w:t>N</w:t>
      </w:r>
      <w:proofErr w:type="spellEnd"/>
      <w:r>
        <w:rPr>
          <w:rFonts w:hint="eastAsia"/>
          <w:sz w:val="22"/>
        </w:rPr>
        <w:t>/d</w:t>
      </w:r>
      <w:r>
        <w:rPr>
          <w:rFonts w:hint="eastAsia"/>
          <w:sz w:val="6"/>
        </w:rPr>
        <w:t xml:space="preserve"> </w:t>
      </w:r>
      <w:proofErr w:type="spellStart"/>
      <w:r>
        <w:rPr>
          <w:rFonts w:hint="eastAsia"/>
          <w:sz w:val="22"/>
        </w:rPr>
        <w:t>log</w:t>
      </w:r>
      <w:r>
        <w:rPr>
          <w:rFonts w:hint="eastAsia"/>
          <w:i/>
          <w:iCs/>
          <w:sz w:val="22"/>
        </w:rPr>
        <w:t>r</w:t>
      </w:r>
      <w:proofErr w:type="spellEnd"/>
      <w:r w:rsidR="005D4046">
        <w:rPr>
          <w:rFonts w:hint="eastAsia"/>
          <w:sz w:val="22"/>
        </w:rPr>
        <w:t xml:space="preserve">, </w:t>
      </w:r>
      <w:r w:rsidR="00E73FB5" w:rsidRPr="00E73FB5">
        <w:rPr>
          <w:position w:val="-6"/>
          <w:sz w:val="22"/>
        </w:rPr>
        <w:object w:dxaOrig="320" w:dyaOrig="320" w14:anchorId="1EF7C46E">
          <v:shape id="_x0000_i1030" type="#_x0000_t75" style="width:13.8pt;height:13.2pt" o:ole="">
            <v:imagedata r:id="rId17" o:title=""/>
          </v:shape>
          <o:OLEObject Type="Embed" ProgID="Equation.3" ShapeID="_x0000_i1030" DrawAspect="Content" ObjectID="_1835143088" r:id="rId18"/>
        </w:object>
      </w:r>
      <w:r w:rsidRPr="00E73FB5">
        <w:rPr>
          <w:rFonts w:hint="eastAsia"/>
          <w:sz w:val="22"/>
        </w:rPr>
        <w:t xml:space="preserve"> </w:t>
      </w:r>
      <w:r w:rsidR="00D12D01">
        <w:rPr>
          <w:rFonts w:hint="eastAsia"/>
          <w:sz w:val="22"/>
        </w:rPr>
        <w:t xml:space="preserve">　</w:t>
      </w:r>
      <w:r w:rsidR="00D12D01" w:rsidRPr="00B905DB">
        <w:rPr>
          <w:rFonts w:ascii="ＭＳ 明朝" w:eastAsia="ＭＳ 明朝" w:hAnsi="ＭＳ 明朝" w:hint="eastAsia"/>
          <w:color w:val="FF0000"/>
          <w:sz w:val="22"/>
        </w:rPr>
        <w:t>（演算記号）</w:t>
      </w:r>
    </w:p>
    <w:p w14:paraId="11F94EC1" w14:textId="77777777" w:rsidR="003C6FEC" w:rsidRDefault="003C6FEC" w:rsidP="004A7F5B">
      <w:pPr>
        <w:ind w:leftChars="300" w:left="630" w:right="26" w:firstLine="2"/>
        <w:rPr>
          <w:sz w:val="22"/>
        </w:rPr>
      </w:pPr>
      <w:proofErr w:type="gramStart"/>
      <w:r>
        <w:rPr>
          <w:rFonts w:hint="eastAsia"/>
          <w:sz w:val="22"/>
        </w:rPr>
        <w:t>cos(</w:t>
      </w:r>
      <w:proofErr w:type="gramEnd"/>
      <w:r w:rsidRPr="004A7F5B">
        <w:rPr>
          <w:rFonts w:ascii="Symbol" w:hAnsi="Symbol"/>
          <w:i/>
          <w:sz w:val="22"/>
        </w:rPr>
        <w:t></w:t>
      </w:r>
      <w:r w:rsidRPr="003C6FEC">
        <w:rPr>
          <w:rFonts w:hint="eastAsia"/>
          <w:i/>
          <w:sz w:val="22"/>
        </w:rPr>
        <w:t>t</w:t>
      </w:r>
      <w:r>
        <w:rPr>
          <w:rFonts w:hint="eastAsia"/>
          <w:sz w:val="22"/>
        </w:rPr>
        <w:t xml:space="preserve"> + </w:t>
      </w:r>
      <w:r w:rsidRPr="003C6FEC">
        <w:rPr>
          <w:rFonts w:ascii="Symbol" w:hAnsi="Symbol"/>
          <w:i/>
          <w:sz w:val="22"/>
        </w:rPr>
        <w:t></w:t>
      </w:r>
      <w:r>
        <w:rPr>
          <w:rFonts w:hint="eastAsia"/>
          <w:sz w:val="22"/>
        </w:rPr>
        <w:t xml:space="preserve">) = </w:t>
      </w:r>
      <w:proofErr w:type="gramStart"/>
      <w:r w:rsidR="004A7F5B">
        <w:rPr>
          <w:rFonts w:hint="eastAsia"/>
          <w:sz w:val="22"/>
        </w:rPr>
        <w:t>cos(</w:t>
      </w:r>
      <w:proofErr w:type="gramEnd"/>
      <w:r w:rsidR="004A7F5B">
        <w:rPr>
          <w:rFonts w:hint="eastAsia"/>
          <w:sz w:val="22"/>
        </w:rPr>
        <w:t>2</w:t>
      </w:r>
      <w:r w:rsidR="004A7F5B" w:rsidRPr="004A7F5B">
        <w:rPr>
          <w:rFonts w:ascii="Symbol" w:hAnsi="Symbol"/>
          <w:sz w:val="22"/>
        </w:rPr>
        <w:t></w:t>
      </w:r>
      <w:r w:rsidR="004A7F5B" w:rsidRPr="004A7F5B">
        <w:rPr>
          <w:rFonts w:hint="eastAsia"/>
          <w:i/>
          <w:sz w:val="22"/>
        </w:rPr>
        <w:t>ft</w:t>
      </w:r>
      <w:r w:rsidR="004A7F5B">
        <w:rPr>
          <w:rFonts w:hint="eastAsia"/>
          <w:sz w:val="22"/>
        </w:rPr>
        <w:t xml:space="preserve"> + </w:t>
      </w:r>
      <w:r w:rsidR="004A7F5B" w:rsidRPr="004A7F5B">
        <w:rPr>
          <w:rFonts w:ascii="Symbol" w:hAnsi="Symbol"/>
          <w:i/>
          <w:sz w:val="22"/>
        </w:rPr>
        <w:t></w:t>
      </w:r>
      <w:r w:rsidR="004A7F5B">
        <w:rPr>
          <w:rFonts w:hint="eastAsia"/>
          <w:sz w:val="22"/>
        </w:rPr>
        <w:t>)</w:t>
      </w:r>
    </w:p>
    <w:p w14:paraId="244EFCC9" w14:textId="77777777" w:rsidR="00B16179" w:rsidRDefault="00B31BBA" w:rsidP="004A7F5B">
      <w:pPr>
        <w:ind w:leftChars="300" w:left="630" w:right="26" w:firstLine="2"/>
        <w:rPr>
          <w:sz w:val="22"/>
        </w:rPr>
      </w:pPr>
      <w:r w:rsidRPr="007236AE">
        <w:rPr>
          <w:rFonts w:ascii="Symbol" w:hAnsi="Symbol" w:hint="eastAsia"/>
          <w:position w:val="-10"/>
          <w:sz w:val="22"/>
        </w:rPr>
        <w:object w:dxaOrig="2240" w:dyaOrig="360" w14:anchorId="22377B57">
          <v:shape id="_x0000_i1031" type="#_x0000_t75" style="width:106.8pt;height:17.4pt" o:ole="">
            <v:imagedata r:id="rId19" o:title=""/>
          </v:shape>
          <o:OLEObject Type="Embed" ProgID="Equation.3" ShapeID="_x0000_i1031" DrawAspect="Content" ObjectID="_1835143089" r:id="rId20"/>
        </w:object>
      </w:r>
      <w:r>
        <w:rPr>
          <w:rFonts w:ascii="Symbol" w:hAnsi="Symbol"/>
          <w:sz w:val="22"/>
        </w:rPr>
        <w:t></w:t>
      </w:r>
      <w:r w:rsidRPr="00B905DB">
        <w:rPr>
          <w:rFonts w:ascii="ＭＳ 明朝" w:eastAsia="ＭＳ 明朝" w:hAnsi="ＭＳ 明朝"/>
          <w:color w:val="FF0000"/>
          <w:sz w:val="22"/>
        </w:rPr>
        <w:t>（光速）</w:t>
      </w:r>
      <w:r w:rsidR="00B16179">
        <w:rPr>
          <w:rFonts w:hint="eastAsia"/>
          <w:sz w:val="22"/>
        </w:rPr>
        <w:t xml:space="preserve">,  </w:t>
      </w:r>
      <w:r w:rsidRPr="00B31BBA">
        <w:rPr>
          <w:rFonts w:ascii="Symbol" w:hAnsi="Symbol" w:hint="eastAsia"/>
          <w:position w:val="-10"/>
          <w:sz w:val="22"/>
        </w:rPr>
        <w:object w:dxaOrig="2280" w:dyaOrig="360" w14:anchorId="4583881B">
          <v:shape id="_x0000_i1032" type="#_x0000_t75" style="width:108.6pt;height:17.4pt" o:ole="">
            <v:imagedata r:id="rId21" o:title=""/>
          </v:shape>
          <o:OLEObject Type="Embed" ProgID="Equation.3" ShapeID="_x0000_i1032" DrawAspect="Content" ObjectID="_1835143090" r:id="rId22"/>
        </w:object>
      </w:r>
      <w:r>
        <w:rPr>
          <w:rFonts w:ascii="Symbol" w:hAnsi="Symbol"/>
          <w:sz w:val="22"/>
        </w:rPr>
        <w:t></w:t>
      </w:r>
      <w:r w:rsidRPr="00B905DB">
        <w:rPr>
          <w:rFonts w:ascii="ＭＳ 明朝" w:eastAsia="ＭＳ 明朝" w:hAnsi="ＭＳ 明朝"/>
          <w:color w:val="FF0000"/>
          <w:sz w:val="22"/>
        </w:rPr>
        <w:t>（ボルツマン定数）</w:t>
      </w:r>
    </w:p>
    <w:p w14:paraId="0544671E" w14:textId="66ABDF83" w:rsidR="009363F4" w:rsidRDefault="009363F4" w:rsidP="009363F4">
      <w:pPr>
        <w:ind w:leftChars="300" w:left="630" w:right="26" w:firstLine="2"/>
        <w:rPr>
          <w:sz w:val="22"/>
        </w:rPr>
      </w:pPr>
      <w:r>
        <w:rPr>
          <w:rFonts w:hint="eastAsia"/>
          <w:sz w:val="22"/>
        </w:rPr>
        <w:t xml:space="preserve">0 K = </w:t>
      </w:r>
      <w:r w:rsidR="002A0F46" w:rsidRPr="009363F4">
        <w:rPr>
          <w:rFonts w:ascii="Symbol" w:hAnsi="Symbol"/>
          <w:sz w:val="22"/>
        </w:rPr>
        <w:t></w:t>
      </w:r>
      <w:r w:rsidR="002A0F46">
        <w:rPr>
          <w:rFonts w:hint="eastAsia"/>
          <w:sz w:val="22"/>
        </w:rPr>
        <w:t>273.</w:t>
      </w:r>
      <w:r>
        <w:rPr>
          <w:rFonts w:hint="eastAsia"/>
          <w:sz w:val="22"/>
        </w:rPr>
        <w:t>15</w:t>
      </w:r>
      <w:r w:rsidR="008E38D4" w:rsidRPr="00696F31">
        <w:rPr>
          <w:sz w:val="22"/>
        </w:rPr>
        <w:t>°</w:t>
      </w:r>
      <w:r w:rsidR="008E38D4" w:rsidRPr="006E7DF7">
        <w:rPr>
          <w:sz w:val="22"/>
        </w:rPr>
        <w:t>C</w:t>
      </w:r>
      <w:r>
        <w:rPr>
          <w:rFonts w:hint="eastAsia"/>
          <w:sz w:val="22"/>
        </w:rPr>
        <w:t>, 33.3%</w:t>
      </w:r>
    </w:p>
    <w:p w14:paraId="2C3490F0" w14:textId="77777777" w:rsidR="00D12D01" w:rsidRDefault="00B16179" w:rsidP="004A7F5B">
      <w:pPr>
        <w:ind w:leftChars="300" w:left="630" w:right="26" w:firstLine="2"/>
        <w:rPr>
          <w:sz w:val="22"/>
        </w:rPr>
      </w:pPr>
      <w:proofErr w:type="spellStart"/>
      <w:r>
        <w:rPr>
          <w:rFonts w:hint="eastAsia"/>
          <w:i/>
          <w:iCs/>
          <w:sz w:val="22"/>
        </w:rPr>
        <w:t>H</w:t>
      </w:r>
      <w:r>
        <w:rPr>
          <w:rFonts w:hint="eastAsia"/>
          <w:sz w:val="22"/>
          <w:vertAlign w:val="subscript"/>
        </w:rPr>
        <w:t>k</w:t>
      </w:r>
      <w:proofErr w:type="spellEnd"/>
      <w:r>
        <w:rPr>
          <w:rFonts w:hint="eastAsia"/>
          <w:sz w:val="22"/>
        </w:rPr>
        <w:t xml:space="preserve"> </w:t>
      </w:r>
      <w:r w:rsidR="004B6BB4" w:rsidRPr="00B905DB">
        <w:rPr>
          <w:rFonts w:ascii="ＭＳ 明朝" w:eastAsia="ＭＳ 明朝" w:hAnsi="ＭＳ 明朝" w:hint="eastAsia"/>
          <w:color w:val="FF0000"/>
          <w:sz w:val="22"/>
        </w:rPr>
        <w:t>（</w:t>
      </w:r>
      <w:r w:rsidRPr="00B905DB">
        <w:rPr>
          <w:rFonts w:ascii="ＭＳ 明朝" w:eastAsia="ＭＳ 明朝" w:hAnsi="ＭＳ 明朝" w:hint="eastAsia"/>
          <w:color w:val="FF0000"/>
          <w:sz w:val="22"/>
        </w:rPr>
        <w:t>保磁力</w:t>
      </w:r>
      <w:r w:rsidR="004B6BB4" w:rsidRPr="00B905DB">
        <w:rPr>
          <w:rFonts w:ascii="ＭＳ 明朝" w:eastAsia="ＭＳ 明朝" w:hAnsi="ＭＳ 明朝" w:hint="eastAsia"/>
          <w:color w:val="FF0000"/>
          <w:sz w:val="22"/>
        </w:rPr>
        <w:t>）</w:t>
      </w:r>
      <w:r>
        <w:rPr>
          <w:rFonts w:hint="eastAsia"/>
          <w:sz w:val="22"/>
        </w:rPr>
        <w:t>，</w:t>
      </w:r>
      <w:r w:rsidR="00BC584F">
        <w:rPr>
          <w:rFonts w:hint="eastAsia"/>
          <w:sz w:val="22"/>
        </w:rPr>
        <w:t xml:space="preserve"> </w:t>
      </w:r>
      <w:proofErr w:type="spellStart"/>
      <w:r>
        <w:rPr>
          <w:rFonts w:hint="eastAsia"/>
          <w:i/>
          <w:iCs/>
          <w:sz w:val="22"/>
        </w:rPr>
        <w:t>H</w:t>
      </w:r>
      <w:r>
        <w:rPr>
          <w:rFonts w:hint="eastAsia"/>
          <w:i/>
          <w:iCs/>
          <w:sz w:val="22"/>
          <w:vertAlign w:val="subscript"/>
        </w:rPr>
        <w:t>k</w:t>
      </w:r>
      <w:proofErr w:type="spellEnd"/>
      <w:r>
        <w:rPr>
          <w:rFonts w:hint="eastAsia"/>
          <w:sz w:val="22"/>
        </w:rPr>
        <w:t xml:space="preserve"> </w:t>
      </w:r>
      <w:r w:rsidR="00D43315">
        <w:rPr>
          <w:rFonts w:hint="eastAsia"/>
          <w:sz w:val="22"/>
        </w:rPr>
        <w:t xml:space="preserve">　</w:t>
      </w:r>
      <w:r>
        <w:rPr>
          <w:rFonts w:hint="eastAsia"/>
          <w:sz w:val="22"/>
        </w:rPr>
        <w:t>(</w:t>
      </w:r>
      <w:r>
        <w:rPr>
          <w:rFonts w:hint="eastAsia"/>
          <w:i/>
          <w:iCs/>
          <w:sz w:val="22"/>
        </w:rPr>
        <w:t>k</w:t>
      </w:r>
      <w:r>
        <w:rPr>
          <w:rFonts w:hint="eastAsia"/>
          <w:sz w:val="22"/>
        </w:rPr>
        <w:t xml:space="preserve"> = 1, 2, 3, </w:t>
      </w:r>
      <w:r>
        <w:t>···</w:t>
      </w:r>
      <w:r>
        <w:rPr>
          <w:rFonts w:hint="eastAsia"/>
          <w:sz w:val="22"/>
        </w:rPr>
        <w:t>),</w:t>
      </w:r>
      <w:r w:rsidR="00D12D01">
        <w:rPr>
          <w:rFonts w:hint="eastAsia"/>
          <w:sz w:val="22"/>
        </w:rPr>
        <w:t xml:space="preserve">　　</w:t>
      </w:r>
    </w:p>
    <w:p w14:paraId="77A91303" w14:textId="77777777" w:rsidR="00B16179" w:rsidRPr="00B905DB" w:rsidRDefault="00D12D01" w:rsidP="004A7F5B">
      <w:pPr>
        <w:ind w:leftChars="450" w:left="945" w:right="26" w:firstLine="2"/>
        <w:rPr>
          <w:rFonts w:ascii="ＭＳ 明朝" w:eastAsia="ＭＳ 明朝" w:hAnsi="ＭＳ 明朝"/>
          <w:color w:val="FF0000"/>
          <w:sz w:val="22"/>
        </w:rPr>
      </w:pPr>
      <w:r w:rsidRPr="00B905DB">
        <w:rPr>
          <w:rFonts w:ascii="ＭＳ 明朝" w:eastAsia="ＭＳ 明朝" w:hAnsi="ＭＳ 明朝" w:hint="eastAsia"/>
          <w:color w:val="FF0000"/>
          <w:sz w:val="22"/>
        </w:rPr>
        <w:t>（前者の</w:t>
      </w:r>
      <w:proofErr w:type="gramStart"/>
      <w:r w:rsidRPr="00B905DB">
        <w:rPr>
          <w:rFonts w:eastAsia="ＭＳ 明朝"/>
          <w:color w:val="FF0000"/>
          <w:sz w:val="22"/>
        </w:rPr>
        <w:t>k</w:t>
      </w:r>
      <w:proofErr w:type="gramEnd"/>
      <w:r w:rsidRPr="00B905DB">
        <w:rPr>
          <w:rFonts w:ascii="ＭＳ 明朝" w:eastAsia="ＭＳ 明朝" w:hAnsi="ＭＳ 明朝" w:hint="eastAsia"/>
          <w:color w:val="FF0000"/>
          <w:sz w:val="22"/>
        </w:rPr>
        <w:t>は意味を表すので立体，後者の</w:t>
      </w:r>
      <w:proofErr w:type="gramStart"/>
      <w:r w:rsidRPr="00B905DB">
        <w:rPr>
          <w:rFonts w:eastAsia="ＭＳ 明朝"/>
          <w:i/>
          <w:color w:val="FF0000"/>
          <w:sz w:val="22"/>
        </w:rPr>
        <w:t>k</w:t>
      </w:r>
      <w:proofErr w:type="gramEnd"/>
      <w:r w:rsidRPr="00B905DB">
        <w:rPr>
          <w:rFonts w:ascii="ＭＳ 明朝" w:eastAsia="ＭＳ 明朝" w:hAnsi="ＭＳ 明朝" w:hint="eastAsia"/>
          <w:color w:val="FF0000"/>
          <w:sz w:val="22"/>
        </w:rPr>
        <w:t>は数値を表すので斜体．）</w:t>
      </w:r>
    </w:p>
    <w:p w14:paraId="2C4B5366" w14:textId="77777777" w:rsidR="00B16179" w:rsidRPr="004B6BB4" w:rsidRDefault="005D4046" w:rsidP="004A7F5B">
      <w:pPr>
        <w:ind w:right="26"/>
        <w:rPr>
          <w:rFonts w:ascii="ＭＳ ゴシック" w:eastAsia="ＭＳ ゴシック" w:hAnsi="ＭＳ ゴシック"/>
          <w:sz w:val="22"/>
        </w:rPr>
      </w:pPr>
      <w:r w:rsidRPr="004B6BB4">
        <w:rPr>
          <w:rFonts w:ascii="ＭＳ ゴシック" w:eastAsia="ＭＳ ゴシック" w:hAnsi="ＭＳ ゴシック" w:hint="eastAsia"/>
          <w:sz w:val="22"/>
        </w:rPr>
        <w:t>５</w:t>
      </w:r>
      <w:r w:rsidR="00B16179" w:rsidRPr="004B6BB4">
        <w:rPr>
          <w:rFonts w:ascii="ＭＳ ゴシック" w:eastAsia="ＭＳ ゴシック" w:hAnsi="ＭＳ ゴシック" w:hint="eastAsia"/>
          <w:sz w:val="22"/>
        </w:rPr>
        <w:t>．２　図および表</w:t>
      </w:r>
    </w:p>
    <w:p w14:paraId="60CB4CE4" w14:textId="77777777" w:rsidR="00B16179" w:rsidRDefault="00B16179" w:rsidP="004A7F5B">
      <w:pPr>
        <w:ind w:right="26" w:firstLine="210"/>
        <w:rPr>
          <w:sz w:val="22"/>
        </w:rPr>
      </w:pPr>
      <w:r>
        <w:rPr>
          <w:sz w:val="22"/>
        </w:rPr>
        <w:t>Fig</w:t>
      </w:r>
      <w:r w:rsidR="00746ABF">
        <w:rPr>
          <w:rFonts w:hint="eastAsia"/>
          <w:sz w:val="22"/>
        </w:rPr>
        <w:t>. 1</w:t>
      </w:r>
      <w:r w:rsidR="00ED1813">
        <w:rPr>
          <w:rFonts w:hint="eastAsia"/>
          <w:sz w:val="22"/>
        </w:rPr>
        <w:t xml:space="preserve"> </w:t>
      </w:r>
      <w:r w:rsidR="00B614AC">
        <w:rPr>
          <w:rFonts w:hint="eastAsia"/>
          <w:sz w:val="22"/>
          <w:vertAlign w:val="superscript"/>
        </w:rPr>
        <w:t>7</w:t>
      </w:r>
      <w:r w:rsidR="00ED1813" w:rsidRPr="00ED1813">
        <w:rPr>
          <w:rFonts w:hint="eastAsia"/>
          <w:sz w:val="22"/>
          <w:vertAlign w:val="superscript"/>
        </w:rPr>
        <w:t>)</w:t>
      </w:r>
      <w:r w:rsidR="00ED1813">
        <w:rPr>
          <w:rFonts w:hint="eastAsia"/>
          <w:sz w:val="22"/>
          <w:vertAlign w:val="superscript"/>
        </w:rPr>
        <w:t xml:space="preserve"> </w:t>
      </w:r>
      <w:r>
        <w:rPr>
          <w:rFonts w:hint="eastAsia"/>
          <w:sz w:val="22"/>
        </w:rPr>
        <w:t>に示すように，図（写真を含む）には通し番号を付し，</w:t>
      </w:r>
      <w:r>
        <w:rPr>
          <w:sz w:val="22"/>
        </w:rPr>
        <w:t xml:space="preserve">Fig. 1, Fig. 2, </w:t>
      </w:r>
      <w:r>
        <w:rPr>
          <w:rFonts w:hint="eastAsia"/>
          <w:sz w:val="22"/>
        </w:rPr>
        <w:t>…</w:t>
      </w:r>
      <w:r w:rsidR="00003E0E">
        <w:rPr>
          <w:rFonts w:hint="eastAsia"/>
          <w:sz w:val="22"/>
        </w:rPr>
        <w:t xml:space="preserve">　</w:t>
      </w:r>
      <w:proofErr w:type="gramStart"/>
      <w:r w:rsidR="00003E0E">
        <w:rPr>
          <w:rFonts w:hint="eastAsia"/>
          <w:sz w:val="22"/>
        </w:rPr>
        <w:t>（</w:t>
      </w:r>
      <w:r w:rsidR="00B31BBA">
        <w:t>“</w:t>
      </w:r>
      <w:r w:rsidR="00003E0E">
        <w:rPr>
          <w:rFonts w:hint="eastAsia"/>
          <w:sz w:val="22"/>
        </w:rPr>
        <w:t>Fig.</w:t>
      </w:r>
      <w:r w:rsidR="00003E0E">
        <w:rPr>
          <w:sz w:val="22"/>
        </w:rPr>
        <w:t>”</w:t>
      </w:r>
      <w:r w:rsidR="00003E0E">
        <w:rPr>
          <w:rFonts w:hint="eastAsia"/>
          <w:sz w:val="22"/>
        </w:rPr>
        <w:t>と</w:t>
      </w:r>
      <w:proofErr w:type="gramEnd"/>
      <w:r w:rsidR="00003E0E">
        <w:rPr>
          <w:rFonts w:hint="eastAsia"/>
          <w:sz w:val="22"/>
        </w:rPr>
        <w:t>数字との間には半角１文字分のスペースを入れる．）</w:t>
      </w:r>
      <w:r>
        <w:rPr>
          <w:rFonts w:hint="eastAsia"/>
          <w:sz w:val="22"/>
        </w:rPr>
        <w:t>とする．図番号，標題</w:t>
      </w:r>
      <w:r w:rsidR="00BC584F">
        <w:rPr>
          <w:rFonts w:hint="eastAsia"/>
          <w:sz w:val="22"/>
        </w:rPr>
        <w:t>，</w:t>
      </w:r>
      <w:r>
        <w:rPr>
          <w:rFonts w:hint="eastAsia"/>
          <w:sz w:val="22"/>
        </w:rPr>
        <w:t>説明文</w:t>
      </w:r>
      <w:r w:rsidR="00BC584F">
        <w:rPr>
          <w:rFonts w:hint="eastAsia"/>
        </w:rPr>
        <w:t>（必要に応じて）</w:t>
      </w:r>
      <w:r>
        <w:rPr>
          <w:rFonts w:hint="eastAsia"/>
          <w:sz w:val="22"/>
        </w:rPr>
        <w:t>は英文とし，図の下部に配置する．</w:t>
      </w:r>
    </w:p>
    <w:p w14:paraId="7251A2B0" w14:textId="0CB41684" w:rsidR="00FD2509" w:rsidRDefault="00710CC3" w:rsidP="00FD2509">
      <w:pPr>
        <w:framePr w:w="4922" w:h="5976" w:hSpace="181" w:wrap="around" w:vAnchor="page" w:hAnchor="page" w:x="5811" w:y="9139"/>
        <w:shd w:val="solid" w:color="FFFFFF" w:fill="FFFFFF"/>
        <w:jc w:val="center"/>
      </w:pPr>
      <w:r>
        <w:rPr>
          <w:noProof/>
        </w:rPr>
        <w:drawing>
          <wp:inline distT="0" distB="0" distL="0" distR="0" wp14:anchorId="620942EE" wp14:editId="7EF15E1A">
            <wp:extent cx="2933700" cy="2872740"/>
            <wp:effectExtent l="0" t="0" r="0" b="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33700" cy="2872740"/>
                    </a:xfrm>
                    <a:prstGeom prst="rect">
                      <a:avLst/>
                    </a:prstGeom>
                    <a:noFill/>
                    <a:ln>
                      <a:noFill/>
                    </a:ln>
                  </pic:spPr>
                </pic:pic>
              </a:graphicData>
            </a:graphic>
          </wp:inline>
        </w:drawing>
      </w:r>
    </w:p>
    <w:p w14:paraId="40DB2E4D" w14:textId="77777777" w:rsidR="00FD2509" w:rsidRDefault="00FD2509" w:rsidP="00FD2509">
      <w:pPr>
        <w:framePr w:w="4922" w:h="5976" w:hSpace="181" w:wrap="around" w:vAnchor="page" w:hAnchor="page" w:x="5811" w:y="9139"/>
        <w:shd w:val="solid" w:color="FFFFFF" w:fill="FFFFFF"/>
        <w:spacing w:line="300" w:lineRule="exact"/>
        <w:jc w:val="center"/>
      </w:pPr>
      <w:r>
        <w:rPr>
          <w:rFonts w:hint="eastAsia"/>
        </w:rPr>
        <w:t xml:space="preserve">Fig. </w:t>
      </w:r>
      <w:proofErr w:type="gramStart"/>
      <w:r>
        <w:rPr>
          <w:rFonts w:hint="eastAsia"/>
        </w:rPr>
        <w:t>1  Frequency</w:t>
      </w:r>
      <w:proofErr w:type="gramEnd"/>
      <w:r>
        <w:rPr>
          <w:rFonts w:hint="eastAsia"/>
        </w:rPr>
        <w:t xml:space="preserve"> characteristics of the normalized amplitude obtained by the TAD-DQD.  The abscissa shows normalized frequency.</w:t>
      </w:r>
    </w:p>
    <w:p w14:paraId="338C1D42" w14:textId="77777777" w:rsidR="00B16179" w:rsidRDefault="00B16179">
      <w:pPr>
        <w:pStyle w:val="a3"/>
      </w:pPr>
      <w:r>
        <w:rPr>
          <w:rFonts w:hint="eastAsia"/>
        </w:rPr>
        <w:t>表には通し番号を付し，</w:t>
      </w:r>
      <w:r>
        <w:t xml:space="preserve">Table 1, Table 2, </w:t>
      </w:r>
      <w:r>
        <w:rPr>
          <w:rFonts w:hint="eastAsia"/>
        </w:rPr>
        <w:t>…</w:t>
      </w:r>
      <w:r w:rsidR="00003E0E">
        <w:rPr>
          <w:rFonts w:hint="eastAsia"/>
        </w:rPr>
        <w:t xml:space="preserve">　（</w:t>
      </w:r>
      <w:r w:rsidR="00D035EE" w:rsidRPr="00D035EE">
        <w:t xml:space="preserve"> </w:t>
      </w:r>
      <w:r w:rsidR="00D035EE">
        <w:t>“</w:t>
      </w:r>
      <w:r w:rsidR="00D035EE">
        <w:rPr>
          <w:rFonts w:hint="eastAsia"/>
        </w:rPr>
        <w:t>Table</w:t>
      </w:r>
      <w:r w:rsidR="00D035EE">
        <w:t>”</w:t>
      </w:r>
      <w:r w:rsidR="00003E0E">
        <w:rPr>
          <w:rFonts w:hint="eastAsia"/>
        </w:rPr>
        <w:t>と数字との間には半角１文字分のスペースを入れる．）</w:t>
      </w:r>
      <w:r>
        <w:rPr>
          <w:rFonts w:hint="eastAsia"/>
        </w:rPr>
        <w:t>とする．表番号，標題，説明文（必要に応じて）は英文とし，表の上部に配置する．</w:t>
      </w:r>
    </w:p>
    <w:p w14:paraId="214B4C4A" w14:textId="77777777" w:rsidR="00B16179" w:rsidRDefault="00B16179">
      <w:pPr>
        <w:pStyle w:val="a3"/>
      </w:pPr>
      <w:r>
        <w:rPr>
          <w:rFonts w:hint="eastAsia"/>
        </w:rPr>
        <w:t>図および表は，単独でも理解できるよう，詳細な説明文を付することが望ましい．</w:t>
      </w:r>
    </w:p>
    <w:p w14:paraId="60BA6828" w14:textId="77777777" w:rsidR="00B16179" w:rsidRDefault="00B16179">
      <w:pPr>
        <w:pStyle w:val="a3"/>
      </w:pPr>
      <w:r>
        <w:rPr>
          <w:rFonts w:hint="eastAsia"/>
        </w:rPr>
        <w:t>図および表は本文の内容の理解が容易になるよう</w:t>
      </w:r>
      <w:r w:rsidR="00F75ECB">
        <w:rPr>
          <w:rFonts w:hint="eastAsia"/>
        </w:rPr>
        <w:t>，本文中の関連する記述の近くに</w:t>
      </w:r>
      <w:r>
        <w:rPr>
          <w:rFonts w:hint="eastAsia"/>
        </w:rPr>
        <w:t>レイアウト</w:t>
      </w:r>
      <w:r w:rsidR="00B57E46">
        <w:rPr>
          <w:rFonts w:hint="eastAsia"/>
        </w:rPr>
        <w:t>する</w:t>
      </w:r>
      <w:r>
        <w:rPr>
          <w:rFonts w:hint="eastAsia"/>
        </w:rPr>
        <w:t>．</w:t>
      </w:r>
    </w:p>
    <w:p w14:paraId="6A3AA5FD" w14:textId="77777777" w:rsidR="00512A3A" w:rsidRDefault="00512A3A">
      <w:pPr>
        <w:pStyle w:val="a3"/>
      </w:pPr>
      <w:r>
        <w:rPr>
          <w:rFonts w:hint="eastAsia"/>
        </w:rPr>
        <w:lastRenderedPageBreak/>
        <w:t>図および表中の単語および文は原則として英語によるものとする．ただし，必要に応じて（例えば，ディスプレイにおける日本語表記などが主題となっている場合など）は他言語の表記も可とする．この場合，</w:t>
      </w:r>
      <w:r w:rsidR="007E7205">
        <w:rPr>
          <w:rFonts w:hint="eastAsia"/>
        </w:rPr>
        <w:t>その他言語表記についての英語</w:t>
      </w:r>
      <w:r>
        <w:rPr>
          <w:rFonts w:hint="eastAsia"/>
        </w:rPr>
        <w:t>による</w:t>
      </w:r>
      <w:r w:rsidR="007E7205">
        <w:rPr>
          <w:rFonts w:hint="eastAsia"/>
        </w:rPr>
        <w:t>説明を，図・表中または説明文中に加えることが望ましい．</w:t>
      </w:r>
    </w:p>
    <w:p w14:paraId="66FEC47B" w14:textId="77777777" w:rsidR="00B16179" w:rsidRPr="004B6BB4" w:rsidRDefault="005D4046" w:rsidP="005D4046">
      <w:pPr>
        <w:ind w:right="-9"/>
        <w:rPr>
          <w:rFonts w:ascii="ＭＳ ゴシック" w:eastAsia="ＭＳ ゴシック" w:hAnsi="ＭＳ ゴシック"/>
          <w:sz w:val="22"/>
        </w:rPr>
      </w:pPr>
      <w:r w:rsidRPr="004B6BB4">
        <w:rPr>
          <w:rFonts w:ascii="ＭＳ ゴシック" w:eastAsia="ＭＳ ゴシック" w:hAnsi="ＭＳ ゴシック" w:hint="eastAsia"/>
          <w:sz w:val="22"/>
        </w:rPr>
        <w:t>５</w:t>
      </w:r>
      <w:r w:rsidR="00B16179" w:rsidRPr="004B6BB4">
        <w:rPr>
          <w:rFonts w:ascii="ＭＳ ゴシック" w:eastAsia="ＭＳ ゴシック" w:hAnsi="ＭＳ ゴシック" w:hint="eastAsia"/>
          <w:sz w:val="22"/>
        </w:rPr>
        <w:t>．</w:t>
      </w:r>
      <w:r w:rsidRPr="004B6BB4">
        <w:rPr>
          <w:rFonts w:ascii="ＭＳ ゴシック" w:eastAsia="ＭＳ ゴシック" w:hAnsi="ＭＳ ゴシック" w:hint="eastAsia"/>
          <w:sz w:val="22"/>
        </w:rPr>
        <w:t>３</w:t>
      </w:r>
      <w:r w:rsidR="00B16179" w:rsidRPr="004B6BB4">
        <w:rPr>
          <w:rFonts w:ascii="ＭＳ ゴシック" w:eastAsia="ＭＳ ゴシック" w:hAnsi="ＭＳ ゴシック" w:hint="eastAsia"/>
          <w:sz w:val="22"/>
        </w:rPr>
        <w:t xml:space="preserve">　数式</w:t>
      </w:r>
    </w:p>
    <w:p w14:paraId="56C4A043" w14:textId="77777777" w:rsidR="00B16179" w:rsidRDefault="00B16179">
      <w:pPr>
        <w:ind w:right="-9" w:firstLine="142"/>
        <w:rPr>
          <w:sz w:val="22"/>
        </w:rPr>
      </w:pPr>
      <w:r>
        <w:rPr>
          <w:rFonts w:hint="eastAsia"/>
          <w:sz w:val="22"/>
        </w:rPr>
        <w:t>数式には必要に応じて</w:t>
      </w:r>
      <w:r w:rsidR="00E533B5">
        <w:rPr>
          <w:rFonts w:hint="eastAsia"/>
          <w:sz w:val="22"/>
        </w:rPr>
        <w:t>(1)</w:t>
      </w:r>
      <w:r w:rsidR="00583FFB">
        <w:rPr>
          <w:rFonts w:hint="eastAsia"/>
          <w:sz w:val="22"/>
        </w:rPr>
        <w:t xml:space="preserve">, </w:t>
      </w:r>
      <w:r w:rsidR="00E533B5">
        <w:rPr>
          <w:rFonts w:hint="eastAsia"/>
          <w:sz w:val="22"/>
        </w:rPr>
        <w:t>(2)</w:t>
      </w:r>
      <w:r w:rsidR="00583FFB">
        <w:rPr>
          <w:rFonts w:hint="eastAsia"/>
          <w:sz w:val="22"/>
        </w:rPr>
        <w:t>,</w:t>
      </w:r>
      <w:r w:rsidR="00583FFB">
        <w:rPr>
          <w:sz w:val="22"/>
        </w:rPr>
        <w:t xml:space="preserve"> </w:t>
      </w:r>
      <w:r w:rsidR="00583FFB">
        <w:rPr>
          <w:rFonts w:hint="eastAsia"/>
          <w:sz w:val="22"/>
        </w:rPr>
        <w:t>…</w:t>
      </w:r>
      <w:r w:rsidR="00583FFB">
        <w:rPr>
          <w:rFonts w:hint="eastAsia"/>
          <w:sz w:val="22"/>
        </w:rPr>
        <w:t xml:space="preserve"> </w:t>
      </w:r>
      <w:r>
        <w:rPr>
          <w:rFonts w:hint="eastAsia"/>
          <w:sz w:val="22"/>
        </w:rPr>
        <w:t>のように番号を付し，本文中で言及する場合は</w:t>
      </w:r>
      <w:r w:rsidR="00583FFB">
        <w:rPr>
          <w:rFonts w:hint="eastAsia"/>
          <w:sz w:val="22"/>
        </w:rPr>
        <w:t>(1)</w:t>
      </w:r>
      <w:r w:rsidR="00583FFB">
        <w:rPr>
          <w:rFonts w:hint="eastAsia"/>
          <w:sz w:val="22"/>
        </w:rPr>
        <w:t>式，式</w:t>
      </w:r>
      <w:r w:rsidR="00583FFB">
        <w:rPr>
          <w:rFonts w:hint="eastAsia"/>
          <w:sz w:val="22"/>
        </w:rPr>
        <w:t>(2)</w:t>
      </w:r>
      <w:r w:rsidR="00583FFB">
        <w:rPr>
          <w:rFonts w:hint="eastAsia"/>
          <w:sz w:val="22"/>
        </w:rPr>
        <w:t>，…</w:t>
      </w:r>
      <w:r>
        <w:rPr>
          <w:rFonts w:hint="eastAsia"/>
          <w:sz w:val="22"/>
        </w:rPr>
        <w:t>のように</w:t>
      </w:r>
      <w:r w:rsidR="00583FFB">
        <w:rPr>
          <w:rFonts w:hint="eastAsia"/>
          <w:sz w:val="22"/>
        </w:rPr>
        <w:t>表記</w:t>
      </w:r>
      <w:r>
        <w:rPr>
          <w:rFonts w:hint="eastAsia"/>
          <w:sz w:val="22"/>
        </w:rPr>
        <w:t>する．数式中のシンボルについては，数式の前，または数式の直後で説明する．</w:t>
      </w:r>
    </w:p>
    <w:p w14:paraId="504514AA" w14:textId="77777777" w:rsidR="000249E7" w:rsidRDefault="000249E7">
      <w:pPr>
        <w:ind w:right="-9" w:firstLine="142"/>
        <w:rPr>
          <w:sz w:val="22"/>
        </w:rPr>
      </w:pPr>
      <w:r>
        <w:rPr>
          <w:rFonts w:hint="eastAsia"/>
          <w:sz w:val="22"/>
        </w:rPr>
        <w:t>また，数式は文または文の一部を成すものであるから，必要に応じて句読点を挿入する．</w:t>
      </w:r>
    </w:p>
    <w:p w14:paraId="05368DEF" w14:textId="77777777" w:rsidR="00D035EE" w:rsidRDefault="00D035EE">
      <w:pPr>
        <w:ind w:right="-9" w:firstLine="142"/>
        <w:rPr>
          <w:sz w:val="22"/>
        </w:rPr>
      </w:pPr>
    </w:p>
    <w:p w14:paraId="18EFCAF1" w14:textId="77777777" w:rsidR="00B16179" w:rsidRPr="00E81894" w:rsidRDefault="00B16179">
      <w:pPr>
        <w:ind w:right="-9"/>
        <w:rPr>
          <w:color w:val="FF0000"/>
          <w:sz w:val="22"/>
        </w:rPr>
      </w:pPr>
      <w:r w:rsidRPr="00E81894">
        <w:rPr>
          <w:rFonts w:hint="eastAsia"/>
          <w:color w:val="FF0000"/>
          <w:sz w:val="22"/>
        </w:rPr>
        <w:t>例</w:t>
      </w:r>
      <w:r w:rsidR="002E26CC">
        <w:rPr>
          <w:rFonts w:ascii="ＭＳ Ｐ明朝" w:hint="eastAsia"/>
          <w:color w:val="FF0000"/>
          <w:sz w:val="22"/>
          <w:vertAlign w:val="superscript"/>
        </w:rPr>
        <w:t>8</w:t>
      </w:r>
      <w:r w:rsidRPr="00E81894">
        <w:rPr>
          <w:rFonts w:ascii="ＭＳ Ｐ明朝"/>
          <w:color w:val="FF0000"/>
          <w:sz w:val="22"/>
          <w:vertAlign w:val="superscript"/>
        </w:rPr>
        <w:t>)</w:t>
      </w:r>
      <w:r w:rsidRPr="00E81894">
        <w:rPr>
          <w:rFonts w:hint="eastAsia"/>
          <w:color w:val="FF0000"/>
          <w:sz w:val="22"/>
        </w:rPr>
        <w:t>：</w:t>
      </w:r>
    </w:p>
    <w:p w14:paraId="42492D1B" w14:textId="77777777" w:rsidR="00D035EE" w:rsidRDefault="00D035EE" w:rsidP="00D035EE">
      <w:pPr>
        <w:ind w:firstLineChars="100" w:firstLine="210"/>
      </w:pPr>
      <w:r>
        <w:rPr>
          <w:rFonts w:hint="eastAsia"/>
        </w:rPr>
        <w:t>CMOS</w:t>
      </w:r>
      <w:r>
        <w:rPr>
          <w:rFonts w:hint="eastAsia"/>
        </w:rPr>
        <w:t>ゲートの伝搬遅延時間はその電源電圧に依存するので，電源電圧を入力電圧</w:t>
      </w:r>
      <w:r>
        <w:rPr>
          <w:rFonts w:hint="eastAsia"/>
          <w:i/>
          <w:iCs/>
        </w:rPr>
        <w:t>v</w:t>
      </w:r>
      <w:r>
        <w:rPr>
          <w:rFonts w:hint="eastAsia"/>
          <w:vertAlign w:val="subscript"/>
        </w:rPr>
        <w:t>i</w:t>
      </w:r>
      <w:r w:rsidR="005D4046">
        <w:rPr>
          <w:rFonts w:hint="eastAsia"/>
          <w:vertAlign w:val="subscript"/>
        </w:rPr>
        <w:t xml:space="preserve"> </w:t>
      </w:r>
      <w:r>
        <w:rPr>
          <w:rFonts w:hint="eastAsia"/>
        </w:rPr>
        <w:t>とすると，周回パルスの単位時間あたりの</w:t>
      </w:r>
      <w:r>
        <w:rPr>
          <w:rFonts w:hint="eastAsia"/>
        </w:rPr>
        <w:t>DU</w:t>
      </w:r>
      <w:r>
        <w:rPr>
          <w:rFonts w:hint="eastAsia"/>
        </w:rPr>
        <w:t>通過数</w:t>
      </w:r>
      <w:r>
        <w:rPr>
          <w:rFonts w:hint="eastAsia"/>
          <w:i/>
          <w:iCs/>
        </w:rPr>
        <w:t>u</w:t>
      </w:r>
      <w:r>
        <w:rPr>
          <w:rFonts w:hint="eastAsia"/>
        </w:rPr>
        <w:t>(</w:t>
      </w:r>
      <w:r>
        <w:rPr>
          <w:rFonts w:hint="eastAsia"/>
          <w:i/>
          <w:iCs/>
        </w:rPr>
        <w:t>v</w:t>
      </w:r>
      <w:r>
        <w:rPr>
          <w:rFonts w:hint="eastAsia"/>
          <w:vertAlign w:val="subscript"/>
        </w:rPr>
        <w:t>i</w:t>
      </w:r>
      <w:r>
        <w:rPr>
          <w:rFonts w:hint="eastAsia"/>
        </w:rPr>
        <w:t>)</w:t>
      </w:r>
      <w:r w:rsidR="00AD7A0D">
        <w:rPr>
          <w:rFonts w:hint="eastAsia"/>
        </w:rPr>
        <w:t xml:space="preserve"> </w:t>
      </w:r>
      <w:r>
        <w:rPr>
          <w:rFonts w:hint="eastAsia"/>
        </w:rPr>
        <w:t>は入力電圧にほぼ比例する</w:t>
      </w:r>
      <w:r>
        <w:rPr>
          <w:rFonts w:hint="eastAsia"/>
        </w:rPr>
        <w:t xml:space="preserve"> (</w:t>
      </w:r>
      <w:r>
        <w:rPr>
          <w:rFonts w:hint="eastAsia"/>
          <w:i/>
          <w:iCs/>
        </w:rPr>
        <w:t>u</w:t>
      </w:r>
      <w:r>
        <w:rPr>
          <w:rFonts w:hint="eastAsia"/>
        </w:rPr>
        <w:t>(</w:t>
      </w:r>
      <w:r>
        <w:rPr>
          <w:rFonts w:hint="eastAsia"/>
          <w:i/>
          <w:iCs/>
        </w:rPr>
        <w:t>v</w:t>
      </w:r>
      <w:r>
        <w:rPr>
          <w:rFonts w:hint="eastAsia"/>
          <w:vertAlign w:val="subscript"/>
        </w:rPr>
        <w:t>i</w:t>
      </w:r>
      <w:r>
        <w:rPr>
          <w:rFonts w:hint="eastAsia"/>
        </w:rPr>
        <w:t xml:space="preserve">) = </w:t>
      </w:r>
      <w:r>
        <w:rPr>
          <w:rFonts w:hint="eastAsia"/>
          <w:i/>
          <w:iCs/>
        </w:rPr>
        <w:t>u</w:t>
      </w:r>
      <w:r>
        <w:rPr>
          <w:rFonts w:hint="eastAsia"/>
        </w:rPr>
        <w:t xml:space="preserve">(0) + </w:t>
      </w:r>
      <w:r>
        <w:rPr>
          <w:rFonts w:ascii="Symbol" w:hAnsi="Symbol"/>
          <w:i/>
          <w:iCs/>
        </w:rPr>
        <w:t></w:t>
      </w:r>
      <w:r>
        <w:rPr>
          <w:rFonts w:ascii="Symbol" w:hAnsi="Symbol"/>
        </w:rPr>
        <w:t></w:t>
      </w:r>
      <w:r>
        <w:rPr>
          <w:rFonts w:hint="eastAsia"/>
          <w:i/>
          <w:iCs/>
        </w:rPr>
        <w:t>v</w:t>
      </w:r>
      <w:r>
        <w:rPr>
          <w:rFonts w:hint="eastAsia"/>
          <w:vertAlign w:val="subscript"/>
        </w:rPr>
        <w:t>i</w:t>
      </w:r>
      <w:r>
        <w:rPr>
          <w:rFonts w:hint="eastAsia"/>
        </w:rPr>
        <w:t xml:space="preserve">, </w:t>
      </w:r>
      <w:r>
        <w:rPr>
          <w:rFonts w:ascii="Symbol" w:hAnsi="Symbol"/>
          <w:i/>
          <w:iCs/>
        </w:rPr>
        <w:t></w:t>
      </w:r>
      <w:r>
        <w:rPr>
          <w:rFonts w:ascii="Symbol" w:hAnsi="Symbol"/>
          <w:i/>
          <w:iCs/>
        </w:rPr>
        <w:t></w:t>
      </w:r>
      <w:r>
        <w:rPr>
          <w:rFonts w:hint="eastAsia"/>
        </w:rPr>
        <w:t>は比例定数</w:t>
      </w:r>
      <w:r>
        <w:rPr>
          <w:rFonts w:hint="eastAsia"/>
        </w:rPr>
        <w:t>)</w:t>
      </w:r>
      <w:r>
        <w:rPr>
          <w:rFonts w:hint="eastAsia"/>
        </w:rPr>
        <w:t>．したがって，時刻</w:t>
      </w:r>
      <w:proofErr w:type="gramStart"/>
      <w:r>
        <w:rPr>
          <w:rFonts w:hint="eastAsia"/>
          <w:i/>
          <w:iCs/>
        </w:rPr>
        <w:t>t</w:t>
      </w:r>
      <w:proofErr w:type="gramEnd"/>
      <w:r>
        <w:rPr>
          <w:rFonts w:hint="eastAsia"/>
        </w:rPr>
        <w:t>におけるパルス位置</w:t>
      </w:r>
      <w:r>
        <w:rPr>
          <w:rFonts w:hint="eastAsia"/>
          <w:i/>
          <w:iCs/>
        </w:rPr>
        <w:t xml:space="preserve">n </w:t>
      </w:r>
      <w:r>
        <w:rPr>
          <w:rFonts w:hint="eastAsia"/>
        </w:rPr>
        <w:t>(</w:t>
      </w:r>
      <w:r>
        <w:rPr>
          <w:rFonts w:hint="eastAsia"/>
          <w:i/>
          <w:iCs/>
        </w:rPr>
        <w:t>t</w:t>
      </w:r>
      <w:r>
        <w:rPr>
          <w:rFonts w:hint="eastAsia"/>
        </w:rPr>
        <w:t>)</w:t>
      </w:r>
      <w:r w:rsidR="005D4046">
        <w:rPr>
          <w:rFonts w:hint="eastAsia"/>
        </w:rPr>
        <w:t xml:space="preserve"> </w:t>
      </w:r>
      <w:r>
        <w:rPr>
          <w:rFonts w:hint="eastAsia"/>
        </w:rPr>
        <w:t>は</w:t>
      </w:r>
      <w:r w:rsidR="0019751C">
        <w:rPr>
          <w:rFonts w:hint="eastAsia"/>
        </w:rPr>
        <w:t>(1)</w:t>
      </w:r>
      <w:r w:rsidR="0019751C">
        <w:rPr>
          <w:rFonts w:hint="eastAsia"/>
        </w:rPr>
        <w:t>式で示すことができる．</w:t>
      </w:r>
    </w:p>
    <w:p w14:paraId="0C544F6F" w14:textId="77777777" w:rsidR="00D035EE" w:rsidRDefault="00D035EE" w:rsidP="00D035EE">
      <w:pPr>
        <w:tabs>
          <w:tab w:val="left" w:pos="8400"/>
        </w:tabs>
        <w:ind w:leftChars="199" w:left="420" w:hangingChars="1" w:hanging="2"/>
      </w:pPr>
      <w:r>
        <w:rPr>
          <w:position w:val="-22"/>
        </w:rPr>
        <w:object w:dxaOrig="3040" w:dyaOrig="560" w14:anchorId="18599D79">
          <v:shape id="_x0000_i1033" type="#_x0000_t75" style="width:151.8pt;height:28.2pt" o:ole="">
            <v:imagedata r:id="rId24" o:title=""/>
          </v:shape>
          <o:OLEObject Type="Embed" ProgID="Equation.3" ShapeID="_x0000_i1033" DrawAspect="Content" ObjectID="_1835143091" r:id="rId25"/>
        </w:object>
      </w:r>
      <w:r w:rsidR="0019751C">
        <w:rPr>
          <w:rFonts w:hint="eastAsia"/>
        </w:rPr>
        <w:t>.</w:t>
      </w:r>
      <w:r w:rsidR="0019751C">
        <w:rPr>
          <w:rFonts w:hint="eastAsia"/>
        </w:rPr>
        <w:tab/>
      </w:r>
      <w:r>
        <w:rPr>
          <w:rFonts w:hint="eastAsia"/>
        </w:rPr>
        <w:t xml:space="preserve"> </w:t>
      </w:r>
      <w:r>
        <w:rPr>
          <w:rFonts w:hint="eastAsia"/>
        </w:rPr>
        <w:tab/>
        <w:t>(1)</w:t>
      </w:r>
    </w:p>
    <w:p w14:paraId="19781B03" w14:textId="77777777" w:rsidR="00D035EE" w:rsidRDefault="00D035EE" w:rsidP="00D035EE">
      <w:r>
        <w:rPr>
          <w:rFonts w:hint="eastAsia"/>
        </w:rPr>
        <w:t>時刻</w:t>
      </w:r>
      <w:r>
        <w:rPr>
          <w:rFonts w:hint="eastAsia"/>
          <w:i/>
          <w:iCs/>
        </w:rPr>
        <w:t>t</w:t>
      </w:r>
      <w:r>
        <w:rPr>
          <w:rFonts w:hint="eastAsia"/>
        </w:rPr>
        <w:t xml:space="preserve"> </w:t>
      </w:r>
      <w:r>
        <w:t>–</w:t>
      </w:r>
      <w:r>
        <w:rPr>
          <w:rFonts w:hint="eastAsia"/>
        </w:rPr>
        <w:t xml:space="preserve"> </w:t>
      </w:r>
      <w:proofErr w:type="spellStart"/>
      <w:r>
        <w:rPr>
          <w:rFonts w:hint="eastAsia"/>
          <w:i/>
          <w:iCs/>
        </w:rPr>
        <w:t>t</w:t>
      </w:r>
      <w:r>
        <w:rPr>
          <w:rFonts w:hint="eastAsia"/>
          <w:vertAlign w:val="subscript"/>
        </w:rPr>
        <w:t>s</w:t>
      </w:r>
      <w:proofErr w:type="spellEnd"/>
      <w:r>
        <w:rPr>
          <w:rFonts w:hint="eastAsia"/>
        </w:rPr>
        <w:t xml:space="preserve"> </w:t>
      </w:r>
      <w:r>
        <w:rPr>
          <w:rFonts w:hint="eastAsia"/>
        </w:rPr>
        <w:t>および</w:t>
      </w:r>
      <w:r w:rsidR="005D4046">
        <w:rPr>
          <w:rFonts w:hint="eastAsia"/>
          <w:i/>
          <w:iCs/>
        </w:rPr>
        <w:t>t</w:t>
      </w:r>
      <w:r>
        <w:rPr>
          <w:rFonts w:hint="eastAsia"/>
        </w:rPr>
        <w:t xml:space="preserve"> </w:t>
      </w:r>
      <w:r>
        <w:rPr>
          <w:rFonts w:hint="eastAsia"/>
        </w:rPr>
        <w:t>におけるパルス位置をラッチし，それらの差を演算して</w:t>
      </w:r>
      <w:r>
        <w:rPr>
          <w:rFonts w:hint="eastAsia"/>
        </w:rPr>
        <w:t>TAD</w:t>
      </w:r>
      <w:r>
        <w:rPr>
          <w:rFonts w:hint="eastAsia"/>
        </w:rPr>
        <w:t>の出力</w:t>
      </w:r>
      <w:r>
        <w:rPr>
          <w:rFonts w:hint="eastAsia"/>
          <w:i/>
          <w:iCs/>
        </w:rPr>
        <w:t>n</w:t>
      </w:r>
      <w:r>
        <w:rPr>
          <w:rFonts w:hint="eastAsia"/>
          <w:vertAlign w:val="subscript"/>
        </w:rPr>
        <w:t>o</w:t>
      </w:r>
      <w:r>
        <w:rPr>
          <w:rFonts w:hint="eastAsia"/>
        </w:rPr>
        <w:t>(</w:t>
      </w:r>
      <w:r>
        <w:rPr>
          <w:rFonts w:hint="eastAsia"/>
          <w:i/>
          <w:iCs/>
        </w:rPr>
        <w:t>v</w:t>
      </w:r>
      <w:r>
        <w:rPr>
          <w:rFonts w:hint="eastAsia"/>
          <w:vertAlign w:val="subscript"/>
        </w:rPr>
        <w:t>i</w:t>
      </w:r>
      <w:r>
        <w:rPr>
          <w:rFonts w:hint="eastAsia"/>
        </w:rPr>
        <w:t xml:space="preserve">, </w:t>
      </w:r>
      <w:proofErr w:type="spellStart"/>
      <w:r>
        <w:rPr>
          <w:rFonts w:hint="eastAsia"/>
          <w:i/>
          <w:iCs/>
        </w:rPr>
        <w:t>t</w:t>
      </w:r>
      <w:r>
        <w:rPr>
          <w:rFonts w:hint="eastAsia"/>
          <w:vertAlign w:val="subscript"/>
        </w:rPr>
        <w:t>s</w:t>
      </w:r>
      <w:proofErr w:type="spellEnd"/>
      <w:r>
        <w:rPr>
          <w:rFonts w:hint="eastAsia"/>
        </w:rPr>
        <w:t>)</w:t>
      </w:r>
      <w:r>
        <w:rPr>
          <w:rFonts w:hint="eastAsia"/>
        </w:rPr>
        <w:t>とすれば，</w:t>
      </w:r>
    </w:p>
    <w:p w14:paraId="2FB0F2B8" w14:textId="77777777" w:rsidR="00D035EE" w:rsidRDefault="001C672B" w:rsidP="00FD2509">
      <w:pPr>
        <w:tabs>
          <w:tab w:val="left" w:pos="4200"/>
          <w:tab w:val="left" w:pos="8400"/>
        </w:tabs>
        <w:ind w:leftChars="199" w:left="420" w:hangingChars="1" w:hanging="2"/>
      </w:pPr>
      <w:r w:rsidRPr="00384F8B">
        <w:rPr>
          <w:position w:val="-22"/>
        </w:rPr>
        <w:object w:dxaOrig="4599" w:dyaOrig="560" w14:anchorId="40FAEBD8">
          <v:shape id="_x0000_i1034" type="#_x0000_t75" style="width:229.8pt;height:28.2pt" o:ole="">
            <v:imagedata r:id="rId26" o:title=""/>
          </v:shape>
          <o:OLEObject Type="Embed" ProgID="Equation.3" ShapeID="_x0000_i1034" DrawAspect="Content" ObjectID="_1835143092" r:id="rId27"/>
        </w:object>
      </w:r>
      <w:r w:rsidR="00D035EE">
        <w:rPr>
          <w:rFonts w:hint="eastAsia"/>
        </w:rPr>
        <w:tab/>
      </w:r>
      <w:r w:rsidR="00FD2509">
        <w:rPr>
          <w:rFonts w:hint="eastAsia"/>
        </w:rPr>
        <w:tab/>
      </w:r>
      <w:r w:rsidR="00D035EE">
        <w:rPr>
          <w:rFonts w:hint="eastAsia"/>
        </w:rPr>
        <w:t>(2)</w:t>
      </w:r>
    </w:p>
    <w:p w14:paraId="325C5243" w14:textId="77777777" w:rsidR="00D035EE" w:rsidRDefault="00D035EE" w:rsidP="00D035EE">
      <w:r>
        <w:rPr>
          <w:rFonts w:hint="eastAsia"/>
        </w:rPr>
        <w:t>となり，ディジタル出力</w:t>
      </w:r>
      <w:r>
        <w:rPr>
          <w:rFonts w:hint="eastAsia"/>
          <w:i/>
          <w:iCs/>
        </w:rPr>
        <w:t>n</w:t>
      </w:r>
      <w:r>
        <w:rPr>
          <w:rFonts w:hint="eastAsia"/>
          <w:vertAlign w:val="subscript"/>
        </w:rPr>
        <w:t>o</w:t>
      </w:r>
      <w:r>
        <w:rPr>
          <w:rFonts w:hint="eastAsia"/>
        </w:rPr>
        <w:t>(</w:t>
      </w:r>
      <w:r>
        <w:rPr>
          <w:rFonts w:hint="eastAsia"/>
          <w:i/>
          <w:iCs/>
        </w:rPr>
        <w:t>v</w:t>
      </w:r>
      <w:r>
        <w:rPr>
          <w:rFonts w:hint="eastAsia"/>
          <w:vertAlign w:val="subscript"/>
        </w:rPr>
        <w:t>i</w:t>
      </w:r>
      <w:r>
        <w:rPr>
          <w:rFonts w:hint="eastAsia"/>
        </w:rPr>
        <w:t xml:space="preserve">, </w:t>
      </w:r>
      <w:proofErr w:type="spellStart"/>
      <w:r>
        <w:rPr>
          <w:rFonts w:hint="eastAsia"/>
          <w:i/>
          <w:iCs/>
        </w:rPr>
        <w:t>t</w:t>
      </w:r>
      <w:r>
        <w:rPr>
          <w:rFonts w:hint="eastAsia"/>
          <w:vertAlign w:val="subscript"/>
        </w:rPr>
        <w:t>s</w:t>
      </w:r>
      <w:proofErr w:type="spellEnd"/>
      <w:r>
        <w:rPr>
          <w:rFonts w:hint="eastAsia"/>
        </w:rPr>
        <w:t xml:space="preserve">) </w:t>
      </w:r>
      <w:r>
        <w:rPr>
          <w:rFonts w:hint="eastAsia"/>
        </w:rPr>
        <w:t>は入力電圧</w:t>
      </w:r>
      <w:r>
        <w:rPr>
          <w:rFonts w:hint="eastAsia"/>
          <w:i/>
          <w:iCs/>
        </w:rPr>
        <w:t>v</w:t>
      </w:r>
      <w:r>
        <w:rPr>
          <w:rFonts w:hint="eastAsia"/>
          <w:vertAlign w:val="subscript"/>
        </w:rPr>
        <w:t>i</w:t>
      </w:r>
      <w:r>
        <w:rPr>
          <w:rFonts w:hint="eastAsia"/>
        </w:rPr>
        <w:t>(</w:t>
      </w:r>
      <w:r>
        <w:rPr>
          <w:rFonts w:hint="eastAsia"/>
          <w:i/>
          <w:iCs/>
        </w:rPr>
        <w:t>t</w:t>
      </w:r>
      <w:r>
        <w:rPr>
          <w:rFonts w:hint="eastAsia"/>
        </w:rPr>
        <w:t>)</w:t>
      </w:r>
      <w:r>
        <w:rPr>
          <w:rFonts w:hint="eastAsia"/>
        </w:rPr>
        <w:t>をサンプリング周期</w:t>
      </w:r>
      <w:proofErr w:type="spellStart"/>
      <w:r>
        <w:rPr>
          <w:rFonts w:hint="eastAsia"/>
          <w:i/>
          <w:iCs/>
        </w:rPr>
        <w:t>t</w:t>
      </w:r>
      <w:r>
        <w:rPr>
          <w:rFonts w:hint="eastAsia"/>
          <w:vertAlign w:val="subscript"/>
        </w:rPr>
        <w:t>s</w:t>
      </w:r>
      <w:proofErr w:type="spellEnd"/>
      <w:r>
        <w:rPr>
          <w:rFonts w:hint="eastAsia"/>
        </w:rPr>
        <w:t>にわたって積分した値に比例する．</w:t>
      </w:r>
    </w:p>
    <w:p w14:paraId="1ACCB0E1" w14:textId="77777777" w:rsidR="00B16179" w:rsidRPr="004B6BB4" w:rsidRDefault="005D4046" w:rsidP="005D4046">
      <w:pPr>
        <w:ind w:right="26"/>
        <w:rPr>
          <w:rFonts w:ascii="ＭＳ ゴシック" w:eastAsia="ＭＳ ゴシック" w:hAnsi="ＭＳ ゴシック"/>
          <w:sz w:val="22"/>
        </w:rPr>
      </w:pPr>
      <w:r w:rsidRPr="004B6BB4">
        <w:rPr>
          <w:rFonts w:ascii="ＭＳ ゴシック" w:eastAsia="ＭＳ ゴシック" w:hAnsi="ＭＳ ゴシック" w:hint="eastAsia"/>
          <w:sz w:val="22"/>
        </w:rPr>
        <w:t>５</w:t>
      </w:r>
      <w:r w:rsidR="00B16179" w:rsidRPr="004B6BB4">
        <w:rPr>
          <w:rFonts w:ascii="ＭＳ ゴシック" w:eastAsia="ＭＳ ゴシック" w:hAnsi="ＭＳ ゴシック" w:hint="eastAsia"/>
          <w:sz w:val="22"/>
        </w:rPr>
        <w:t>．</w:t>
      </w:r>
      <w:r w:rsidRPr="004B6BB4">
        <w:rPr>
          <w:rFonts w:ascii="ＭＳ ゴシック" w:eastAsia="ＭＳ ゴシック" w:hAnsi="ＭＳ ゴシック" w:hint="eastAsia"/>
          <w:sz w:val="22"/>
        </w:rPr>
        <w:t>４</w:t>
      </w:r>
      <w:r w:rsidR="00B16179" w:rsidRPr="004B6BB4">
        <w:rPr>
          <w:rFonts w:ascii="ＭＳ ゴシック" w:eastAsia="ＭＳ ゴシック" w:hAnsi="ＭＳ ゴシック" w:hint="eastAsia"/>
          <w:sz w:val="22"/>
        </w:rPr>
        <w:t xml:space="preserve">　参考文献</w:t>
      </w:r>
      <w:r w:rsidR="00FD2509">
        <w:rPr>
          <w:rFonts w:ascii="ＭＳ ゴシック" w:eastAsia="ＭＳ ゴシック" w:hAnsi="ＭＳ ゴシック" w:hint="eastAsia"/>
          <w:sz w:val="22"/>
        </w:rPr>
        <w:t>の引用方法</w:t>
      </w:r>
    </w:p>
    <w:p w14:paraId="39AA67BA" w14:textId="77777777" w:rsidR="00B16179" w:rsidRDefault="00B16179">
      <w:pPr>
        <w:ind w:right="26" w:firstLine="142"/>
        <w:rPr>
          <w:sz w:val="22"/>
        </w:rPr>
      </w:pPr>
      <w:r>
        <w:rPr>
          <w:rFonts w:hint="eastAsia"/>
          <w:sz w:val="22"/>
        </w:rPr>
        <w:t>文献は引用順に番号を付し，本文の引用箇所に上付き添字で</w:t>
      </w:r>
      <w:r>
        <w:rPr>
          <w:rFonts w:ascii="ＭＳ Ｐ明朝"/>
          <w:sz w:val="22"/>
          <w:vertAlign w:val="superscript"/>
        </w:rPr>
        <w:t xml:space="preserve">1, </w:t>
      </w:r>
      <w:r w:rsidR="00E87075">
        <w:rPr>
          <w:rFonts w:ascii="ＭＳ Ｐ明朝" w:hint="eastAsia"/>
          <w:sz w:val="22"/>
          <w:vertAlign w:val="superscript"/>
        </w:rPr>
        <w:t>3</w:t>
      </w:r>
      <w:r>
        <w:rPr>
          <w:rFonts w:ascii="ＭＳ Ｐ明朝"/>
          <w:sz w:val="22"/>
          <w:vertAlign w:val="superscript"/>
        </w:rPr>
        <w:t>-5)</w:t>
      </w:r>
      <w:r>
        <w:rPr>
          <w:rFonts w:hint="eastAsia"/>
          <w:sz w:val="22"/>
        </w:rPr>
        <w:t>のように表示する．</w:t>
      </w:r>
    </w:p>
    <w:p w14:paraId="595A290E" w14:textId="77777777" w:rsidR="00B16179" w:rsidRPr="008B5078" w:rsidRDefault="00B16179">
      <w:pPr>
        <w:ind w:right="26" w:firstLine="142"/>
        <w:rPr>
          <w:sz w:val="22"/>
        </w:rPr>
      </w:pPr>
    </w:p>
    <w:p w14:paraId="72E5D9CC" w14:textId="77777777" w:rsidR="00B16179" w:rsidRPr="00E87075" w:rsidRDefault="00E87075" w:rsidP="00E87075">
      <w:pPr>
        <w:ind w:right="26"/>
        <w:rPr>
          <w:rFonts w:ascii="ＭＳ ゴシック" w:eastAsia="ＭＳ ゴシック" w:hAnsi="ＭＳ ゴシック"/>
        </w:rPr>
      </w:pPr>
      <w:r w:rsidRPr="00E87075">
        <w:rPr>
          <w:rFonts w:ascii="ＭＳ ゴシック" w:eastAsia="ＭＳ ゴシック" w:hAnsi="ＭＳ ゴシック" w:hint="eastAsia"/>
        </w:rPr>
        <w:t>６．</w:t>
      </w:r>
      <w:r w:rsidR="00B16179" w:rsidRPr="00E87075">
        <w:rPr>
          <w:rFonts w:ascii="ＭＳ ゴシック" w:eastAsia="ＭＳ ゴシック" w:hAnsi="ＭＳ ゴシック" w:hint="eastAsia"/>
        </w:rPr>
        <w:t>謝辞</w:t>
      </w:r>
    </w:p>
    <w:p w14:paraId="76E14D89" w14:textId="77777777" w:rsidR="00B16179" w:rsidRDefault="00B16179">
      <w:pPr>
        <w:ind w:right="26" w:firstLine="142"/>
      </w:pPr>
      <w:r>
        <w:rPr>
          <w:rFonts w:hint="eastAsia"/>
        </w:rPr>
        <w:t>必要に応じて謝辞を掲載することができる．行頭に本文の見出しと同じフォント，サイズで</w:t>
      </w:r>
      <w:r w:rsidR="00637F71">
        <w:rPr>
          <w:rFonts w:hint="eastAsia"/>
        </w:rPr>
        <w:t>「</w:t>
      </w:r>
      <w:r>
        <w:rPr>
          <w:rFonts w:eastAsia="ＭＳ Ｐゴシック" w:hint="eastAsia"/>
        </w:rPr>
        <w:t>謝辞：</w:t>
      </w:r>
      <w:r w:rsidR="00637F71">
        <w:rPr>
          <w:rFonts w:hint="eastAsia"/>
        </w:rPr>
        <w:t>」</w:t>
      </w:r>
      <w:r>
        <w:rPr>
          <w:rFonts w:hint="eastAsia"/>
        </w:rPr>
        <w:t>と記入し，１文字分程度のスペースを空けた後に，改行せず，本文のテキストと同じフォント，サイズで記入する．</w:t>
      </w:r>
    </w:p>
    <w:p w14:paraId="3C68664C" w14:textId="77777777" w:rsidR="00B16179" w:rsidRPr="00110614" w:rsidRDefault="00B16179">
      <w:pPr>
        <w:ind w:right="26"/>
        <w:rPr>
          <w:rFonts w:eastAsia="ＭＳ Ｐゴシック"/>
          <w:color w:val="FF0000"/>
        </w:rPr>
      </w:pPr>
      <w:r w:rsidRPr="00110614">
        <w:rPr>
          <w:rFonts w:hint="eastAsia"/>
          <w:color w:val="FF0000"/>
        </w:rPr>
        <w:t>例：</w:t>
      </w:r>
    </w:p>
    <w:p w14:paraId="0C29503F" w14:textId="77777777" w:rsidR="00B16179" w:rsidRDefault="00B16179">
      <w:pPr>
        <w:ind w:right="26"/>
      </w:pPr>
      <w:r>
        <w:rPr>
          <w:rFonts w:eastAsia="ＭＳ Ｐゴシック" w:hint="eastAsia"/>
        </w:rPr>
        <w:t>謝辞：</w:t>
      </w:r>
      <w:r>
        <w:rPr>
          <w:rFonts w:hint="eastAsia"/>
        </w:rPr>
        <w:t xml:space="preserve">　</w:t>
      </w:r>
      <w:r w:rsidR="008B5078">
        <w:rPr>
          <w:rFonts w:hint="eastAsia"/>
        </w:rPr>
        <w:t>本研究は平成</w:t>
      </w:r>
      <w:r w:rsidR="008B5078">
        <w:rPr>
          <w:rFonts w:hint="eastAsia"/>
        </w:rPr>
        <w:t>24</w:t>
      </w:r>
      <w:r w:rsidR="008B5078">
        <w:rPr>
          <w:rFonts w:hint="eastAsia"/>
        </w:rPr>
        <w:t>年度，</w:t>
      </w:r>
      <w:r w:rsidR="008B5078">
        <w:rPr>
          <w:rFonts w:hint="eastAsia"/>
        </w:rPr>
        <w:t>25</w:t>
      </w:r>
      <w:r w:rsidR="008B5078">
        <w:rPr>
          <w:rFonts w:hint="eastAsia"/>
        </w:rPr>
        <w:t>年度科学研究費（基盤研究</w:t>
      </w:r>
      <w:r w:rsidR="008B5078">
        <w:rPr>
          <w:rFonts w:hint="eastAsia"/>
        </w:rPr>
        <w:t>(c), ********</w:t>
      </w:r>
      <w:r w:rsidR="008B5078">
        <w:rPr>
          <w:rFonts w:hint="eastAsia"/>
        </w:rPr>
        <w:t>）の助成を受けたもの</w:t>
      </w:r>
      <w:r w:rsidR="00110614">
        <w:rPr>
          <w:rFonts w:hint="eastAsia"/>
        </w:rPr>
        <w:t>であり，ここに記して謝意を表する．また，</w:t>
      </w:r>
      <w:r>
        <w:rPr>
          <w:rFonts w:hint="eastAsia"/>
        </w:rPr>
        <w:t>本稿の作成にあたり，貴重なご意見を寄せられた</w:t>
      </w:r>
      <w:r>
        <w:t>A</w:t>
      </w:r>
      <w:r>
        <w:rPr>
          <w:rFonts w:hint="eastAsia"/>
        </w:rPr>
        <w:t>大学工学部</w:t>
      </w:r>
      <w:r>
        <w:t>B</w:t>
      </w:r>
      <w:r>
        <w:rPr>
          <w:rFonts w:hint="eastAsia"/>
        </w:rPr>
        <w:t>教授，および，</w:t>
      </w:r>
      <w:r>
        <w:t>C</w:t>
      </w:r>
      <w:r>
        <w:rPr>
          <w:rFonts w:hint="eastAsia"/>
        </w:rPr>
        <w:t>株式会社</w:t>
      </w:r>
      <w:r w:rsidR="00B75298">
        <w:rPr>
          <w:rFonts w:hint="eastAsia"/>
        </w:rPr>
        <w:t>技術部</w:t>
      </w:r>
      <w:r>
        <w:t>D</w:t>
      </w:r>
      <w:r>
        <w:rPr>
          <w:rFonts w:hint="eastAsia"/>
        </w:rPr>
        <w:t>氏に</w:t>
      </w:r>
      <w:r w:rsidR="00110614">
        <w:rPr>
          <w:rFonts w:hint="eastAsia"/>
        </w:rPr>
        <w:t>深謝する</w:t>
      </w:r>
      <w:r>
        <w:rPr>
          <w:rFonts w:hint="eastAsia"/>
        </w:rPr>
        <w:t>．</w:t>
      </w:r>
      <w:r w:rsidR="008B5078">
        <w:t xml:space="preserve"> </w:t>
      </w:r>
    </w:p>
    <w:p w14:paraId="27F8442D" w14:textId="77777777" w:rsidR="00B16179" w:rsidRDefault="00B16179">
      <w:pPr>
        <w:ind w:right="26" w:firstLine="142"/>
        <w:rPr>
          <w:sz w:val="22"/>
        </w:rPr>
      </w:pPr>
    </w:p>
    <w:p w14:paraId="7A5C2A2A" w14:textId="77777777" w:rsidR="00B16179" w:rsidRPr="00E87075" w:rsidRDefault="0088677E">
      <w:pPr>
        <w:ind w:right="26"/>
        <w:rPr>
          <w:rFonts w:ascii="ＭＳ ゴシック" w:eastAsia="ＭＳ ゴシック" w:hAnsi="ＭＳ ゴシック"/>
          <w:sz w:val="24"/>
        </w:rPr>
      </w:pPr>
      <w:r w:rsidRPr="00E87075">
        <w:rPr>
          <w:rFonts w:ascii="ＭＳ ゴシック" w:eastAsia="ＭＳ ゴシック" w:hAnsi="ＭＳ ゴシック" w:hint="eastAsia"/>
          <w:sz w:val="22"/>
        </w:rPr>
        <w:t>６</w:t>
      </w:r>
      <w:r w:rsidR="00B16179" w:rsidRPr="00E87075">
        <w:rPr>
          <w:rFonts w:ascii="ＭＳ ゴシック" w:eastAsia="ＭＳ ゴシック" w:hAnsi="ＭＳ ゴシック" w:hint="eastAsia"/>
          <w:sz w:val="22"/>
        </w:rPr>
        <w:t>．参考文献</w:t>
      </w:r>
    </w:p>
    <w:p w14:paraId="3CCA99D3" w14:textId="77777777" w:rsidR="00B16179" w:rsidRDefault="00B16179">
      <w:pPr>
        <w:ind w:right="26" w:firstLine="142"/>
        <w:rPr>
          <w:sz w:val="22"/>
        </w:rPr>
      </w:pPr>
      <w:r>
        <w:rPr>
          <w:rFonts w:hint="eastAsia"/>
          <w:sz w:val="22"/>
        </w:rPr>
        <w:t>参考文献は本文中で付した番号順に，原稿末尾に一覧表示する．</w:t>
      </w:r>
    </w:p>
    <w:p w14:paraId="437C0433" w14:textId="77777777" w:rsidR="00B16179" w:rsidRDefault="00B16179">
      <w:pPr>
        <w:ind w:right="26" w:firstLine="142"/>
        <w:rPr>
          <w:sz w:val="22"/>
        </w:rPr>
      </w:pPr>
      <w:r>
        <w:rPr>
          <w:rFonts w:hint="eastAsia"/>
          <w:sz w:val="22"/>
        </w:rPr>
        <w:t>学会誌等に掲載された論文の場合，</w:t>
      </w:r>
    </w:p>
    <w:p w14:paraId="07B9FC7C" w14:textId="77777777" w:rsidR="00B16179" w:rsidRDefault="00B16179">
      <w:pPr>
        <w:ind w:right="26" w:firstLine="567"/>
        <w:rPr>
          <w:sz w:val="22"/>
        </w:rPr>
      </w:pPr>
      <w:r>
        <w:rPr>
          <w:rFonts w:hint="eastAsia"/>
          <w:sz w:val="22"/>
        </w:rPr>
        <w:lastRenderedPageBreak/>
        <w:t>著者名</w:t>
      </w:r>
      <w:r>
        <w:rPr>
          <w:sz w:val="22"/>
        </w:rPr>
        <w:t xml:space="preserve">: </w:t>
      </w:r>
      <w:r>
        <w:rPr>
          <w:rFonts w:hint="eastAsia"/>
          <w:sz w:val="22"/>
        </w:rPr>
        <w:t>標題</w:t>
      </w:r>
      <w:r>
        <w:rPr>
          <w:sz w:val="22"/>
        </w:rPr>
        <w:t xml:space="preserve">, </w:t>
      </w:r>
      <w:r>
        <w:rPr>
          <w:rFonts w:hint="eastAsia"/>
          <w:sz w:val="22"/>
        </w:rPr>
        <w:t>誌名</w:t>
      </w:r>
      <w:r>
        <w:rPr>
          <w:sz w:val="22"/>
        </w:rPr>
        <w:t xml:space="preserve">, </w:t>
      </w:r>
      <w:r>
        <w:rPr>
          <w:rFonts w:hint="eastAsia"/>
          <w:sz w:val="22"/>
        </w:rPr>
        <w:t>巻</w:t>
      </w:r>
      <w:r>
        <w:rPr>
          <w:sz w:val="22"/>
        </w:rPr>
        <w:t xml:space="preserve">, </w:t>
      </w:r>
      <w:r>
        <w:rPr>
          <w:rFonts w:hint="eastAsia"/>
          <w:sz w:val="22"/>
        </w:rPr>
        <w:t>号（必要に応じて）</w:t>
      </w:r>
      <w:r>
        <w:rPr>
          <w:sz w:val="22"/>
        </w:rPr>
        <w:t>, pp. XX-YY</w:t>
      </w:r>
      <w:r w:rsidR="00DA7F6C">
        <w:rPr>
          <w:rFonts w:hint="eastAsia"/>
          <w:sz w:val="22"/>
        </w:rPr>
        <w:t xml:space="preserve"> </w:t>
      </w:r>
      <w:r>
        <w:rPr>
          <w:sz w:val="22"/>
        </w:rPr>
        <w:t>(</w:t>
      </w:r>
      <w:r>
        <w:rPr>
          <w:rFonts w:hint="eastAsia"/>
          <w:sz w:val="22"/>
        </w:rPr>
        <w:t>西暦年</w:t>
      </w:r>
      <w:r>
        <w:rPr>
          <w:sz w:val="22"/>
        </w:rPr>
        <w:t>).</w:t>
      </w:r>
    </w:p>
    <w:p w14:paraId="0517E05D" w14:textId="77777777" w:rsidR="00B16179" w:rsidRDefault="00B16179">
      <w:pPr>
        <w:ind w:right="26"/>
        <w:rPr>
          <w:sz w:val="22"/>
        </w:rPr>
      </w:pPr>
      <w:r>
        <w:rPr>
          <w:rFonts w:hint="eastAsia"/>
          <w:sz w:val="22"/>
        </w:rPr>
        <w:t>等とし，単行本の場合は，</w:t>
      </w:r>
    </w:p>
    <w:p w14:paraId="000715EC" w14:textId="77777777" w:rsidR="00B16179" w:rsidRDefault="00B16179">
      <w:pPr>
        <w:ind w:right="26" w:firstLine="567"/>
        <w:rPr>
          <w:sz w:val="22"/>
        </w:rPr>
      </w:pPr>
      <w:r>
        <w:rPr>
          <w:rFonts w:hint="eastAsia"/>
          <w:sz w:val="22"/>
        </w:rPr>
        <w:t>著者名</w:t>
      </w:r>
      <w:r>
        <w:rPr>
          <w:sz w:val="22"/>
        </w:rPr>
        <w:t xml:space="preserve">: </w:t>
      </w:r>
      <w:r>
        <w:rPr>
          <w:rFonts w:hint="eastAsia"/>
          <w:sz w:val="22"/>
        </w:rPr>
        <w:t>書名</w:t>
      </w:r>
      <w:r>
        <w:rPr>
          <w:sz w:val="22"/>
        </w:rPr>
        <w:t xml:space="preserve">, </w:t>
      </w:r>
      <w:r>
        <w:rPr>
          <w:rFonts w:hint="eastAsia"/>
          <w:sz w:val="22"/>
        </w:rPr>
        <w:t>編者名（必要に応じて）</w:t>
      </w:r>
      <w:r>
        <w:rPr>
          <w:sz w:val="22"/>
        </w:rPr>
        <w:t xml:space="preserve">, </w:t>
      </w:r>
      <w:r>
        <w:rPr>
          <w:rFonts w:hint="eastAsia"/>
          <w:sz w:val="22"/>
        </w:rPr>
        <w:t>出版社，出版地，</w:t>
      </w:r>
      <w:r>
        <w:rPr>
          <w:sz w:val="22"/>
        </w:rPr>
        <w:t>pp. XX-YY</w:t>
      </w:r>
      <w:r w:rsidR="00DA7F6C">
        <w:rPr>
          <w:rFonts w:hint="eastAsia"/>
          <w:sz w:val="22"/>
        </w:rPr>
        <w:t xml:space="preserve"> </w:t>
      </w:r>
      <w:r>
        <w:rPr>
          <w:sz w:val="22"/>
        </w:rPr>
        <w:t>(</w:t>
      </w:r>
      <w:r>
        <w:rPr>
          <w:rFonts w:hint="eastAsia"/>
          <w:sz w:val="22"/>
        </w:rPr>
        <w:t>西暦年</w:t>
      </w:r>
      <w:r>
        <w:rPr>
          <w:sz w:val="22"/>
        </w:rPr>
        <w:t>).</w:t>
      </w:r>
    </w:p>
    <w:p w14:paraId="2AE0B2D0" w14:textId="77777777" w:rsidR="00B16179" w:rsidRDefault="00B16179">
      <w:pPr>
        <w:ind w:right="26"/>
        <w:rPr>
          <w:sz w:val="22"/>
        </w:rPr>
      </w:pPr>
      <w:proofErr w:type="gramStart"/>
      <w:r>
        <w:rPr>
          <w:rFonts w:hint="eastAsia"/>
          <w:sz w:val="22"/>
        </w:rPr>
        <w:t>のように</w:t>
      </w:r>
      <w:proofErr w:type="gramEnd"/>
      <w:r w:rsidR="0019751C">
        <w:rPr>
          <w:rFonts w:hint="eastAsia"/>
          <w:sz w:val="22"/>
        </w:rPr>
        <w:t>表記</w:t>
      </w:r>
      <w:r>
        <w:rPr>
          <w:rFonts w:hint="eastAsia"/>
          <w:sz w:val="22"/>
        </w:rPr>
        <w:t>する．</w:t>
      </w:r>
    </w:p>
    <w:p w14:paraId="09389242" w14:textId="77777777" w:rsidR="00B16179" w:rsidRDefault="00B16179">
      <w:pPr>
        <w:ind w:right="26" w:firstLine="142"/>
        <w:rPr>
          <w:sz w:val="22"/>
        </w:rPr>
      </w:pPr>
      <w:r>
        <w:rPr>
          <w:rFonts w:hint="eastAsia"/>
          <w:sz w:val="22"/>
        </w:rPr>
        <w:t>著者名は，和文の場合は姓名の順に省略せずに記入する．英文等の場合は</w:t>
      </w:r>
      <w:r>
        <w:rPr>
          <w:sz w:val="22"/>
        </w:rPr>
        <w:t>First name Middle name Family name</w:t>
      </w:r>
      <w:r>
        <w:rPr>
          <w:rFonts w:hint="eastAsia"/>
          <w:sz w:val="22"/>
        </w:rPr>
        <w:t>の順とし，</w:t>
      </w:r>
      <w:r>
        <w:rPr>
          <w:sz w:val="22"/>
        </w:rPr>
        <w:t>Family name</w:t>
      </w:r>
      <w:r>
        <w:rPr>
          <w:rFonts w:hint="eastAsia"/>
          <w:sz w:val="22"/>
        </w:rPr>
        <w:t>以外はイニシャルのみの省略表示としてもよい．</w:t>
      </w:r>
    </w:p>
    <w:p w14:paraId="5A4FB409" w14:textId="77777777" w:rsidR="00184162" w:rsidRDefault="00B16179" w:rsidP="00AD7A0D">
      <w:pPr>
        <w:ind w:right="26" w:firstLine="142"/>
        <w:rPr>
          <w:sz w:val="22"/>
        </w:rPr>
      </w:pPr>
      <w:r>
        <w:rPr>
          <w:rFonts w:hint="eastAsia"/>
          <w:sz w:val="22"/>
        </w:rPr>
        <w:t>誌名は和文の場合は省略せずに記入する．英文等の場合は一般に認められた方法で省略表示してもよい．また，英文等の場合は斜体（イタリック）で印刷する．</w:t>
      </w:r>
      <w:r w:rsidR="007E54B2">
        <w:rPr>
          <w:rFonts w:hint="eastAsia"/>
          <w:sz w:val="22"/>
        </w:rPr>
        <w:t>なお，省略表示については，</w:t>
      </w:r>
      <w:r w:rsidR="00184162">
        <w:rPr>
          <w:rFonts w:hint="eastAsia"/>
          <w:sz w:val="22"/>
        </w:rPr>
        <w:t>ISSN World Centre</w:t>
      </w:r>
      <w:r w:rsidR="00184162">
        <w:rPr>
          <w:rFonts w:hint="eastAsia"/>
          <w:sz w:val="22"/>
        </w:rPr>
        <w:t>の</w:t>
      </w:r>
      <w:r w:rsidR="00184162" w:rsidRPr="00184162">
        <w:rPr>
          <w:sz w:val="22"/>
        </w:rPr>
        <w:t>The List of Title Word Abbreviations</w:t>
      </w:r>
      <w:r w:rsidR="00184162">
        <w:rPr>
          <w:rFonts w:hint="eastAsia"/>
          <w:sz w:val="22"/>
        </w:rPr>
        <w:t xml:space="preserve"> (LTWA)</w:t>
      </w:r>
      <w:r w:rsidR="00AD7A0D">
        <w:rPr>
          <w:rFonts w:hint="eastAsia"/>
          <w:sz w:val="22"/>
        </w:rPr>
        <w:t xml:space="preserve"> </w:t>
      </w:r>
      <w:r w:rsidR="00110614">
        <w:rPr>
          <w:rFonts w:hint="eastAsia"/>
          <w:sz w:val="22"/>
          <w:vertAlign w:val="superscript"/>
        </w:rPr>
        <w:t>9</w:t>
      </w:r>
      <w:r w:rsidR="00AD7A0D" w:rsidRPr="00AD7A0D">
        <w:rPr>
          <w:rFonts w:hint="eastAsia"/>
          <w:sz w:val="22"/>
          <w:vertAlign w:val="superscript"/>
        </w:rPr>
        <w:t>)</w:t>
      </w:r>
      <w:r w:rsidR="00184162">
        <w:rPr>
          <w:rFonts w:hint="eastAsia"/>
          <w:sz w:val="22"/>
        </w:rPr>
        <w:t>などを参照することを勧める．</w:t>
      </w:r>
    </w:p>
    <w:p w14:paraId="3EBA90BD" w14:textId="77777777" w:rsidR="00AD7A0D" w:rsidRPr="00110614" w:rsidRDefault="00AD7A0D" w:rsidP="00184162">
      <w:pPr>
        <w:ind w:rightChars="12" w:right="25"/>
        <w:rPr>
          <w:sz w:val="22"/>
        </w:rPr>
      </w:pPr>
    </w:p>
    <w:p w14:paraId="164F89D7" w14:textId="77777777" w:rsidR="00B16179" w:rsidRPr="00E81894" w:rsidRDefault="00B16179">
      <w:pPr>
        <w:ind w:right="26"/>
        <w:rPr>
          <w:color w:val="FF0000"/>
          <w:sz w:val="22"/>
        </w:rPr>
      </w:pPr>
      <w:r w:rsidRPr="00E81894">
        <w:rPr>
          <w:rFonts w:hint="eastAsia"/>
          <w:color w:val="FF0000"/>
          <w:sz w:val="22"/>
        </w:rPr>
        <w:t>例：</w:t>
      </w:r>
    </w:p>
    <w:p w14:paraId="0467B528" w14:textId="77777777" w:rsidR="00B16179" w:rsidRPr="00E87075" w:rsidRDefault="00B16179">
      <w:pPr>
        <w:ind w:right="26"/>
        <w:rPr>
          <w:rFonts w:ascii="ＭＳ ゴシック" w:eastAsia="ＭＳ ゴシック" w:hAnsi="ＭＳ ゴシック"/>
          <w:sz w:val="22"/>
        </w:rPr>
      </w:pPr>
      <w:r w:rsidRPr="00E87075">
        <w:rPr>
          <w:rFonts w:ascii="ＭＳ ゴシック" w:eastAsia="ＭＳ ゴシック" w:hAnsi="ＭＳ ゴシック" w:hint="eastAsia"/>
          <w:sz w:val="22"/>
        </w:rPr>
        <w:t>参考文献</w:t>
      </w:r>
    </w:p>
    <w:p w14:paraId="199D6DEA" w14:textId="77777777" w:rsidR="00CD6A1A" w:rsidRDefault="00CD6A1A" w:rsidP="00110614">
      <w:pPr>
        <w:tabs>
          <w:tab w:val="left" w:pos="525"/>
        </w:tabs>
        <w:ind w:left="314" w:right="26" w:hangingChars="157" w:hanging="314"/>
        <w:rPr>
          <w:sz w:val="20"/>
        </w:rPr>
      </w:pPr>
      <w:r>
        <w:rPr>
          <w:rFonts w:hint="eastAsia"/>
          <w:sz w:val="20"/>
        </w:rPr>
        <w:t>1)</w:t>
      </w:r>
      <w:r>
        <w:rPr>
          <w:rFonts w:hint="eastAsia"/>
          <w:sz w:val="20"/>
        </w:rPr>
        <w:tab/>
      </w:r>
      <w:r>
        <w:rPr>
          <w:rFonts w:hint="eastAsia"/>
          <w:sz w:val="20"/>
        </w:rPr>
        <w:tab/>
        <w:t xml:space="preserve">P. T. Squire and M. R. J. Gibbs: </w:t>
      </w:r>
      <w:r w:rsidRPr="00CD6A1A">
        <w:rPr>
          <w:rFonts w:ascii="Symbol" w:hAnsi="Symbol"/>
          <w:sz w:val="20"/>
        </w:rPr>
        <w:t></w:t>
      </w:r>
      <w:r>
        <w:rPr>
          <w:rFonts w:hint="eastAsia"/>
          <w:sz w:val="20"/>
        </w:rPr>
        <w:t>E effect in obliquely field annealed METGLAS</w:t>
      </w:r>
      <w:r w:rsidR="00EB3414" w:rsidRPr="00EB3414">
        <w:rPr>
          <w:rFonts w:hint="eastAsia"/>
          <w:sz w:val="23"/>
          <w:szCs w:val="23"/>
          <w:vertAlign w:val="superscript"/>
          <w:lang w:val="en"/>
        </w:rPr>
        <w:t>®</w:t>
      </w:r>
      <w:r>
        <w:rPr>
          <w:rFonts w:hint="eastAsia"/>
          <w:sz w:val="20"/>
        </w:rPr>
        <w:t xml:space="preserve"> 2605SC, </w:t>
      </w:r>
      <w:r w:rsidRPr="00EB3414">
        <w:rPr>
          <w:rFonts w:hint="eastAsia"/>
          <w:i/>
          <w:sz w:val="20"/>
        </w:rPr>
        <w:t>IEEE Trans, Magn.</w:t>
      </w:r>
      <w:r>
        <w:rPr>
          <w:rFonts w:hint="eastAsia"/>
          <w:sz w:val="20"/>
        </w:rPr>
        <w:t>, Vol. 25, No. 5, pp. 3614-3616 (1989).</w:t>
      </w:r>
    </w:p>
    <w:p w14:paraId="478E6E31" w14:textId="77777777" w:rsidR="00D805AD" w:rsidRDefault="00B614AC" w:rsidP="00110614">
      <w:pPr>
        <w:tabs>
          <w:tab w:val="left" w:pos="525"/>
        </w:tabs>
        <w:ind w:left="314" w:right="26" w:hangingChars="157" w:hanging="314"/>
        <w:rPr>
          <w:sz w:val="20"/>
        </w:rPr>
      </w:pPr>
      <w:r>
        <w:rPr>
          <w:rFonts w:hint="eastAsia"/>
          <w:sz w:val="20"/>
        </w:rPr>
        <w:t>2</w:t>
      </w:r>
      <w:r w:rsidR="00D805AD">
        <w:rPr>
          <w:rFonts w:hint="eastAsia"/>
          <w:sz w:val="20"/>
        </w:rPr>
        <w:t>)</w:t>
      </w:r>
      <w:r w:rsidR="00D805AD">
        <w:rPr>
          <w:rFonts w:hint="eastAsia"/>
          <w:sz w:val="20"/>
        </w:rPr>
        <w:tab/>
      </w:r>
      <w:r w:rsidR="00D805AD">
        <w:rPr>
          <w:rFonts w:hint="eastAsia"/>
          <w:sz w:val="20"/>
        </w:rPr>
        <w:tab/>
      </w:r>
      <w:r w:rsidR="00D805AD" w:rsidRPr="00D805AD">
        <w:rPr>
          <w:sz w:val="20"/>
        </w:rPr>
        <w:t>K. Koba, D. Arakawa, M. Fujieda, K. Ikegami, Y. Ishi, Y. Kanai, C. Kubota,</w:t>
      </w:r>
      <w:r w:rsidR="00D805AD">
        <w:rPr>
          <w:rFonts w:hint="eastAsia"/>
          <w:sz w:val="20"/>
        </w:rPr>
        <w:t xml:space="preserve"> </w:t>
      </w:r>
      <w:r w:rsidR="00D805AD" w:rsidRPr="00D805AD">
        <w:rPr>
          <w:sz w:val="20"/>
        </w:rPr>
        <w:t xml:space="preserve">S. Machida, Y. Mori, C. </w:t>
      </w:r>
      <w:proofErr w:type="spellStart"/>
      <w:r w:rsidR="00D805AD" w:rsidRPr="00D805AD">
        <w:rPr>
          <w:sz w:val="20"/>
        </w:rPr>
        <w:t>Ohmori</w:t>
      </w:r>
      <w:proofErr w:type="spellEnd"/>
      <w:r w:rsidR="00D805AD" w:rsidRPr="00D805AD">
        <w:rPr>
          <w:sz w:val="20"/>
        </w:rPr>
        <w:t>, K. Shinto, S. Shibuya, A. Takagi, T. Toyama, T. Uesugi,</w:t>
      </w:r>
      <w:r w:rsidR="00D805AD">
        <w:rPr>
          <w:rFonts w:hint="eastAsia"/>
          <w:sz w:val="20"/>
        </w:rPr>
        <w:t xml:space="preserve"> </w:t>
      </w:r>
      <w:r w:rsidR="00D805AD" w:rsidRPr="00D805AD">
        <w:rPr>
          <w:sz w:val="20"/>
        </w:rPr>
        <w:t>T. Watanabe, M. Yamamoto, T. Yokoi, and M. Yoshii</w:t>
      </w:r>
      <w:r w:rsidR="00D805AD">
        <w:rPr>
          <w:rFonts w:hint="eastAsia"/>
          <w:sz w:val="20"/>
        </w:rPr>
        <w:t xml:space="preserve">: </w:t>
      </w:r>
      <w:r w:rsidR="00D805AD" w:rsidRPr="00D805AD">
        <w:rPr>
          <w:sz w:val="20"/>
        </w:rPr>
        <w:t>Longitudinal impedance tuner using new material FINEMET</w:t>
      </w:r>
      <w:r w:rsidR="00D805AD">
        <w:rPr>
          <w:rFonts w:hint="eastAsia"/>
          <w:sz w:val="20"/>
        </w:rPr>
        <w:t xml:space="preserve">, </w:t>
      </w:r>
      <w:r w:rsidR="00D805AD" w:rsidRPr="00021130">
        <w:rPr>
          <w:rFonts w:hint="eastAsia"/>
          <w:i/>
          <w:sz w:val="20"/>
        </w:rPr>
        <w:t xml:space="preserve">Rev. Sci. </w:t>
      </w:r>
      <w:proofErr w:type="spellStart"/>
      <w:r w:rsidR="00D805AD" w:rsidRPr="00021130">
        <w:rPr>
          <w:rFonts w:hint="eastAsia"/>
          <w:i/>
          <w:sz w:val="20"/>
        </w:rPr>
        <w:t>Instrum</w:t>
      </w:r>
      <w:proofErr w:type="spellEnd"/>
      <w:r w:rsidR="00D805AD" w:rsidRPr="00021130">
        <w:rPr>
          <w:rFonts w:hint="eastAsia"/>
          <w:i/>
          <w:sz w:val="20"/>
        </w:rPr>
        <w:t>.</w:t>
      </w:r>
      <w:r w:rsidR="00D805AD">
        <w:rPr>
          <w:rFonts w:hint="eastAsia"/>
          <w:sz w:val="20"/>
        </w:rPr>
        <w:t>, Vol. 70, No. 7, pp. 2988-</w:t>
      </w:r>
      <w:r w:rsidR="00021130">
        <w:rPr>
          <w:rFonts w:hint="eastAsia"/>
          <w:sz w:val="20"/>
        </w:rPr>
        <w:t>2992 (1999).</w:t>
      </w:r>
    </w:p>
    <w:p w14:paraId="3E2632E1" w14:textId="77777777" w:rsidR="00021130" w:rsidRDefault="00B614AC" w:rsidP="00110614">
      <w:pPr>
        <w:tabs>
          <w:tab w:val="left" w:pos="525"/>
        </w:tabs>
        <w:ind w:left="314" w:right="26" w:hangingChars="157" w:hanging="314"/>
        <w:rPr>
          <w:sz w:val="20"/>
        </w:rPr>
      </w:pPr>
      <w:r>
        <w:rPr>
          <w:rFonts w:hint="eastAsia"/>
          <w:sz w:val="20"/>
        </w:rPr>
        <w:t>3</w:t>
      </w:r>
      <w:r w:rsidR="00021130">
        <w:rPr>
          <w:rFonts w:hint="eastAsia"/>
          <w:sz w:val="20"/>
        </w:rPr>
        <w:t>)</w:t>
      </w:r>
      <w:r w:rsidR="00021130">
        <w:rPr>
          <w:rFonts w:hint="eastAsia"/>
          <w:sz w:val="20"/>
        </w:rPr>
        <w:tab/>
      </w:r>
      <w:r w:rsidR="00021130">
        <w:rPr>
          <w:rFonts w:hint="eastAsia"/>
          <w:sz w:val="20"/>
        </w:rPr>
        <w:tab/>
      </w:r>
      <w:r w:rsidR="00021130">
        <w:rPr>
          <w:rFonts w:hint="eastAsia"/>
          <w:sz w:val="20"/>
        </w:rPr>
        <w:t>吉沢克仁，山内清隆：超微結晶金属「ファインメット」の誘導磁気異方性および磁気特性の板厚依存性</w:t>
      </w:r>
      <w:r>
        <w:rPr>
          <w:rFonts w:hint="eastAsia"/>
          <w:sz w:val="20"/>
        </w:rPr>
        <w:t>，日本応用磁気学会誌，</w:t>
      </w:r>
      <w:r>
        <w:rPr>
          <w:rFonts w:hint="eastAsia"/>
          <w:sz w:val="20"/>
        </w:rPr>
        <w:t>Vol. 14, No. 2, pp. 193-196 (1990).</w:t>
      </w:r>
    </w:p>
    <w:p w14:paraId="5A7ABCDA" w14:textId="77777777" w:rsidR="00110614" w:rsidRPr="00D805AD" w:rsidRDefault="00110614" w:rsidP="00110614">
      <w:pPr>
        <w:tabs>
          <w:tab w:val="left" w:pos="525"/>
        </w:tabs>
        <w:ind w:left="314" w:right="26" w:hangingChars="157" w:hanging="314"/>
        <w:rPr>
          <w:sz w:val="20"/>
        </w:rPr>
      </w:pPr>
      <w:r>
        <w:rPr>
          <w:rFonts w:hint="eastAsia"/>
          <w:sz w:val="20"/>
        </w:rPr>
        <w:t>4)</w:t>
      </w:r>
      <w:r>
        <w:rPr>
          <w:rFonts w:hint="eastAsia"/>
          <w:sz w:val="20"/>
        </w:rPr>
        <w:tab/>
      </w:r>
      <w:r>
        <w:rPr>
          <w:rFonts w:hint="eastAsia"/>
          <w:sz w:val="20"/>
        </w:rPr>
        <w:tab/>
      </w:r>
      <w:r w:rsidRPr="00967594">
        <w:rPr>
          <w:rFonts w:ascii="ＭＳ 明朝" w:eastAsia="ＭＳ 明朝" w:hAnsi="ＭＳ 明朝" w:hint="eastAsia"/>
          <w:sz w:val="20"/>
        </w:rPr>
        <w:t>日本工業規格：日本語文書の組版方法，</w:t>
      </w:r>
      <w:r w:rsidRPr="00967594">
        <w:rPr>
          <w:sz w:val="20"/>
        </w:rPr>
        <w:t>JIS X 4051:2004</w:t>
      </w:r>
      <w:r w:rsidRPr="00967594">
        <w:rPr>
          <w:rFonts w:hint="eastAsia"/>
          <w:sz w:val="20"/>
        </w:rPr>
        <w:t>.</w:t>
      </w:r>
    </w:p>
    <w:p w14:paraId="31ABCC3D" w14:textId="77777777" w:rsidR="005E46AB" w:rsidRDefault="00B614AC" w:rsidP="00110614">
      <w:pPr>
        <w:tabs>
          <w:tab w:val="left" w:pos="525"/>
        </w:tabs>
        <w:ind w:left="284" w:right="26" w:hanging="284"/>
        <w:rPr>
          <w:sz w:val="20"/>
        </w:rPr>
      </w:pPr>
      <w:r>
        <w:rPr>
          <w:rFonts w:hint="eastAsia"/>
          <w:sz w:val="20"/>
        </w:rPr>
        <w:t>5</w:t>
      </w:r>
      <w:r w:rsidR="005E46AB">
        <w:rPr>
          <w:rFonts w:hint="eastAsia"/>
          <w:sz w:val="20"/>
        </w:rPr>
        <w:t xml:space="preserve">) </w:t>
      </w:r>
      <w:r w:rsidR="005E46AB">
        <w:rPr>
          <w:rFonts w:hint="eastAsia"/>
          <w:sz w:val="20"/>
        </w:rPr>
        <w:tab/>
      </w:r>
      <w:r w:rsidR="005E46AB">
        <w:rPr>
          <w:rFonts w:hint="eastAsia"/>
          <w:sz w:val="20"/>
        </w:rPr>
        <w:tab/>
      </w:r>
      <w:r w:rsidR="005E46AB" w:rsidRPr="005E46AB">
        <w:rPr>
          <w:sz w:val="20"/>
        </w:rPr>
        <w:t>https://www.nmij.jp/library/units/si/</w:t>
      </w:r>
      <w:r w:rsidR="005E46AB">
        <w:rPr>
          <w:rFonts w:hint="eastAsia"/>
          <w:sz w:val="20"/>
        </w:rPr>
        <w:t>.</w:t>
      </w:r>
    </w:p>
    <w:p w14:paraId="26C72038" w14:textId="77777777" w:rsidR="00F75ECB" w:rsidRPr="00F75ECB" w:rsidRDefault="00B614AC" w:rsidP="00110614">
      <w:pPr>
        <w:tabs>
          <w:tab w:val="left" w:pos="525"/>
        </w:tabs>
        <w:ind w:left="284" w:right="26" w:hanging="284"/>
        <w:rPr>
          <w:sz w:val="20"/>
        </w:rPr>
      </w:pPr>
      <w:r>
        <w:rPr>
          <w:rFonts w:hint="eastAsia"/>
          <w:sz w:val="20"/>
        </w:rPr>
        <w:t>6</w:t>
      </w:r>
      <w:r w:rsidR="00F75ECB">
        <w:rPr>
          <w:rFonts w:hint="eastAsia"/>
          <w:sz w:val="20"/>
        </w:rPr>
        <w:t>)</w:t>
      </w:r>
      <w:r w:rsidR="00F75ECB">
        <w:rPr>
          <w:rFonts w:hint="eastAsia"/>
          <w:sz w:val="20"/>
        </w:rPr>
        <w:tab/>
      </w:r>
      <w:r w:rsidR="00F75ECB">
        <w:rPr>
          <w:rFonts w:hint="eastAsia"/>
          <w:sz w:val="20"/>
        </w:rPr>
        <w:tab/>
      </w:r>
      <w:r w:rsidR="00F75ECB" w:rsidRPr="00F75ECB">
        <w:rPr>
          <w:sz w:val="20"/>
        </w:rPr>
        <w:t>http://www.bipm.org/en/si/si_brochure/</w:t>
      </w:r>
      <w:r w:rsidR="00F75ECB">
        <w:rPr>
          <w:rFonts w:hint="eastAsia"/>
          <w:sz w:val="20"/>
        </w:rPr>
        <w:t>.</w:t>
      </w:r>
    </w:p>
    <w:p w14:paraId="402BD8F0" w14:textId="77777777" w:rsidR="009E5F3D" w:rsidRPr="009E5F3D" w:rsidRDefault="00B614AC" w:rsidP="009E5F3D">
      <w:pPr>
        <w:tabs>
          <w:tab w:val="left" w:pos="525"/>
        </w:tabs>
        <w:ind w:left="284" w:right="26" w:hanging="284"/>
        <w:rPr>
          <w:rFonts w:eastAsia="ＭＳ 明朝" w:hAnsi="ＭＳ 明朝"/>
          <w:sz w:val="20"/>
        </w:rPr>
      </w:pPr>
      <w:r>
        <w:rPr>
          <w:rFonts w:hint="eastAsia"/>
          <w:sz w:val="20"/>
        </w:rPr>
        <w:t>7</w:t>
      </w:r>
      <w:r w:rsidR="00B16179" w:rsidRPr="00967594">
        <w:rPr>
          <w:sz w:val="20"/>
        </w:rPr>
        <w:t xml:space="preserve">)  </w:t>
      </w:r>
      <w:r w:rsidR="005D4046" w:rsidRPr="00967594">
        <w:rPr>
          <w:rFonts w:hint="eastAsia"/>
          <w:sz w:val="20"/>
        </w:rPr>
        <w:tab/>
      </w:r>
      <w:r w:rsidR="009E5F3D">
        <w:rPr>
          <w:rFonts w:eastAsia="ＭＳ 明朝" w:hAnsi="ＭＳ 明朝" w:hint="eastAsia"/>
          <w:sz w:val="20"/>
        </w:rPr>
        <w:t xml:space="preserve">S. Masuda, T. Watanabe, </w:t>
      </w:r>
      <w:smartTag w:uri="urn:schemas-microsoft-com:office:smarttags" w:element="place">
        <w:r w:rsidR="009E5F3D">
          <w:rPr>
            <w:rFonts w:eastAsia="ＭＳ 明朝" w:hAnsi="ＭＳ 明朝" w:hint="eastAsia"/>
            <w:sz w:val="20"/>
          </w:rPr>
          <w:t>S. Yamauchi</w:t>
        </w:r>
      </w:smartTag>
      <w:r w:rsidR="009E5F3D">
        <w:rPr>
          <w:rFonts w:eastAsia="ＭＳ 明朝" w:hAnsi="ＭＳ 明朝" w:hint="eastAsia"/>
          <w:sz w:val="20"/>
        </w:rPr>
        <w:t xml:space="preserve">, and T. Terasawa: </w:t>
      </w:r>
      <w:r w:rsidR="009E5F3D" w:rsidRPr="009E5F3D">
        <w:rPr>
          <w:rFonts w:eastAsia="ＭＳ 明朝" w:hAnsi="ＭＳ 明朝"/>
          <w:sz w:val="20"/>
        </w:rPr>
        <w:t>All-</w:t>
      </w:r>
      <w:r w:rsidR="009E5F3D">
        <w:rPr>
          <w:rFonts w:eastAsia="ＭＳ 明朝" w:hAnsi="ＭＳ 明朝" w:hint="eastAsia"/>
          <w:sz w:val="20"/>
        </w:rPr>
        <w:t>d</w:t>
      </w:r>
      <w:r w:rsidR="009E5F3D" w:rsidRPr="009E5F3D">
        <w:rPr>
          <w:rFonts w:eastAsia="ＭＳ 明朝" w:hAnsi="ＭＳ 明朝"/>
          <w:sz w:val="20"/>
        </w:rPr>
        <w:t xml:space="preserve">igital </w:t>
      </w:r>
      <w:r w:rsidR="009E5F3D">
        <w:rPr>
          <w:rFonts w:eastAsia="ＭＳ 明朝" w:hAnsi="ＭＳ 明朝" w:hint="eastAsia"/>
          <w:sz w:val="20"/>
        </w:rPr>
        <w:t>q</w:t>
      </w:r>
      <w:r w:rsidR="009E5F3D" w:rsidRPr="009E5F3D">
        <w:rPr>
          <w:rFonts w:eastAsia="ＭＳ 明朝" w:hAnsi="ＭＳ 明朝"/>
          <w:sz w:val="20"/>
        </w:rPr>
        <w:t xml:space="preserve">uadrature </w:t>
      </w:r>
      <w:r w:rsidR="009E5F3D">
        <w:rPr>
          <w:rFonts w:eastAsia="ＭＳ 明朝" w:hAnsi="ＭＳ 明朝" w:hint="eastAsia"/>
          <w:sz w:val="20"/>
        </w:rPr>
        <w:t>d</w:t>
      </w:r>
      <w:r w:rsidR="009E5F3D" w:rsidRPr="009E5F3D">
        <w:rPr>
          <w:rFonts w:eastAsia="ＭＳ 明朝" w:hAnsi="ＭＳ 明朝"/>
          <w:sz w:val="20"/>
        </w:rPr>
        <w:t xml:space="preserve">etection </w:t>
      </w:r>
      <w:r w:rsidR="009E5F3D">
        <w:rPr>
          <w:rFonts w:eastAsia="ＭＳ 明朝" w:hAnsi="ＭＳ 明朝" w:hint="eastAsia"/>
          <w:sz w:val="20"/>
        </w:rPr>
        <w:t>w</w:t>
      </w:r>
      <w:r w:rsidR="009E5F3D" w:rsidRPr="009E5F3D">
        <w:rPr>
          <w:rFonts w:eastAsia="ＭＳ 明朝" w:hAnsi="ＭＳ 明朝"/>
          <w:sz w:val="20"/>
        </w:rPr>
        <w:t>ith TAD for</w:t>
      </w:r>
      <w:r w:rsidR="009E5F3D">
        <w:rPr>
          <w:rFonts w:eastAsia="ＭＳ 明朝" w:hAnsi="ＭＳ 明朝" w:hint="eastAsia"/>
          <w:sz w:val="20"/>
        </w:rPr>
        <w:t xml:space="preserve">　</w:t>
      </w:r>
      <w:r w:rsidR="009E5F3D">
        <w:rPr>
          <w:rFonts w:eastAsia="ＭＳ 明朝" w:hAnsi="ＭＳ 明朝" w:hint="eastAsia"/>
          <w:sz w:val="20"/>
        </w:rPr>
        <w:t>r</w:t>
      </w:r>
      <w:r w:rsidR="009E5F3D" w:rsidRPr="009E5F3D">
        <w:rPr>
          <w:rFonts w:eastAsia="ＭＳ 明朝" w:hAnsi="ＭＳ 明朝"/>
          <w:sz w:val="20"/>
        </w:rPr>
        <w:t>adio-</w:t>
      </w:r>
      <w:r w:rsidR="009E5F3D">
        <w:rPr>
          <w:rFonts w:eastAsia="ＭＳ 明朝" w:hAnsi="ＭＳ 明朝" w:hint="eastAsia"/>
          <w:sz w:val="20"/>
        </w:rPr>
        <w:t>c</w:t>
      </w:r>
      <w:r w:rsidR="009E5F3D" w:rsidRPr="009E5F3D">
        <w:rPr>
          <w:rFonts w:eastAsia="ＭＳ 明朝" w:hAnsi="ＭＳ 明朝"/>
          <w:sz w:val="20"/>
        </w:rPr>
        <w:t xml:space="preserve">ontrolled </w:t>
      </w:r>
      <w:r w:rsidR="009E5F3D">
        <w:rPr>
          <w:rFonts w:eastAsia="ＭＳ 明朝" w:hAnsi="ＭＳ 明朝" w:hint="eastAsia"/>
          <w:sz w:val="20"/>
        </w:rPr>
        <w:t>c</w:t>
      </w:r>
      <w:r w:rsidR="009E5F3D" w:rsidRPr="009E5F3D">
        <w:rPr>
          <w:rFonts w:eastAsia="ＭＳ 明朝" w:hAnsi="ＭＳ 明朝"/>
          <w:sz w:val="20"/>
        </w:rPr>
        <w:t>locks/</w:t>
      </w:r>
      <w:r w:rsidR="009E5F3D">
        <w:rPr>
          <w:rFonts w:eastAsia="ＭＳ 明朝" w:hAnsi="ＭＳ 明朝" w:hint="eastAsia"/>
          <w:sz w:val="20"/>
        </w:rPr>
        <w:t>w</w:t>
      </w:r>
      <w:r w:rsidR="009E5F3D" w:rsidRPr="009E5F3D">
        <w:rPr>
          <w:rFonts w:eastAsia="ＭＳ 明朝" w:hAnsi="ＭＳ 明朝"/>
          <w:sz w:val="20"/>
        </w:rPr>
        <w:t>atches</w:t>
      </w:r>
      <w:r w:rsidR="009E5F3D">
        <w:rPr>
          <w:rFonts w:eastAsia="ＭＳ 明朝" w:hAnsi="ＭＳ 明朝" w:hint="eastAsia"/>
          <w:sz w:val="20"/>
        </w:rPr>
        <w:t xml:space="preserve">, </w:t>
      </w:r>
      <w:r w:rsidR="009E5F3D" w:rsidRPr="00F95F67">
        <w:rPr>
          <w:rFonts w:eastAsia="ＭＳ 明朝" w:hAnsi="ＭＳ 明朝" w:hint="eastAsia"/>
          <w:i/>
          <w:sz w:val="20"/>
        </w:rPr>
        <w:t xml:space="preserve">IEEE Trans. Circuits Syst. </w:t>
      </w:r>
      <w:r w:rsidR="009E5F3D" w:rsidRPr="00F95F67">
        <w:rPr>
          <w:rFonts w:eastAsia="ＭＳ 明朝" w:hAnsi="ＭＳ 明朝"/>
          <w:i/>
          <w:sz w:val="20"/>
        </w:rPr>
        <w:t>–</w:t>
      </w:r>
      <w:r w:rsidR="009E5F3D" w:rsidRPr="00F95F67">
        <w:rPr>
          <w:rFonts w:eastAsia="ＭＳ 明朝" w:hAnsi="ＭＳ 明朝" w:hint="eastAsia"/>
          <w:i/>
          <w:sz w:val="20"/>
        </w:rPr>
        <w:t xml:space="preserve"> I: </w:t>
      </w:r>
      <w:proofErr w:type="spellStart"/>
      <w:r w:rsidR="009E5F3D" w:rsidRPr="00F95F67">
        <w:rPr>
          <w:rFonts w:eastAsia="ＭＳ 明朝" w:hAnsi="ＭＳ 明朝" w:hint="eastAsia"/>
          <w:i/>
          <w:sz w:val="20"/>
        </w:rPr>
        <w:t>Reg</w:t>
      </w:r>
      <w:r w:rsidR="00F95F67" w:rsidRPr="00F95F67">
        <w:rPr>
          <w:rFonts w:eastAsia="ＭＳ 明朝" w:hAnsi="ＭＳ 明朝" w:hint="eastAsia"/>
          <w:i/>
          <w:sz w:val="20"/>
        </w:rPr>
        <w:t>ul</w:t>
      </w:r>
      <w:proofErr w:type="spellEnd"/>
      <w:r w:rsidR="009E5F3D" w:rsidRPr="00F95F67">
        <w:rPr>
          <w:rFonts w:eastAsia="ＭＳ 明朝" w:hAnsi="ＭＳ 明朝" w:hint="eastAsia"/>
          <w:i/>
          <w:sz w:val="20"/>
        </w:rPr>
        <w:t>. Pap.</w:t>
      </w:r>
      <w:r w:rsidR="00F95F67">
        <w:rPr>
          <w:rFonts w:eastAsia="ＭＳ 明朝" w:hAnsi="ＭＳ 明朝" w:hint="eastAsia"/>
          <w:sz w:val="20"/>
        </w:rPr>
        <w:t>, Vol. 56, No. 2, pp. 285-293 (2009).</w:t>
      </w:r>
    </w:p>
    <w:p w14:paraId="6D2E4BCC" w14:textId="77777777" w:rsidR="00ED1813" w:rsidRPr="00967594" w:rsidRDefault="00B614AC" w:rsidP="00110614">
      <w:pPr>
        <w:tabs>
          <w:tab w:val="left" w:pos="525"/>
        </w:tabs>
        <w:ind w:left="284" w:right="26" w:hanging="284"/>
        <w:rPr>
          <w:sz w:val="20"/>
        </w:rPr>
      </w:pPr>
      <w:r>
        <w:rPr>
          <w:rFonts w:hint="eastAsia"/>
          <w:sz w:val="20"/>
        </w:rPr>
        <w:t>8</w:t>
      </w:r>
      <w:r w:rsidR="00ED1813" w:rsidRPr="00967594">
        <w:rPr>
          <w:sz w:val="20"/>
        </w:rPr>
        <w:t xml:space="preserve">)  </w:t>
      </w:r>
      <w:r w:rsidR="005D4046" w:rsidRPr="00967594">
        <w:rPr>
          <w:rFonts w:hint="eastAsia"/>
          <w:sz w:val="20"/>
        </w:rPr>
        <w:tab/>
      </w:r>
      <w:r w:rsidR="00ED1813" w:rsidRPr="00967594">
        <w:rPr>
          <w:rFonts w:ascii="ＭＳ 明朝" w:eastAsia="ＭＳ 明朝" w:hAnsi="ＭＳ 明朝" w:hint="eastAsia"/>
          <w:sz w:val="20"/>
        </w:rPr>
        <w:t>増田純夫，渡辺高元：</w:t>
      </w:r>
      <w:r w:rsidR="00F95F67">
        <w:rPr>
          <w:rFonts w:eastAsia="ＭＳ 明朝" w:hint="eastAsia"/>
          <w:sz w:val="20"/>
        </w:rPr>
        <w:t>磁気利用センシングにおけるディジタル化技術</w:t>
      </w:r>
      <w:r w:rsidR="00ED1813" w:rsidRPr="00967594">
        <w:rPr>
          <w:rFonts w:ascii="ＭＳ 明朝" w:eastAsia="ＭＳ 明朝" w:hAnsi="ＭＳ 明朝" w:hint="eastAsia"/>
          <w:sz w:val="20"/>
        </w:rPr>
        <w:t>，</w:t>
      </w:r>
      <w:r w:rsidR="00F95F67">
        <w:rPr>
          <w:rFonts w:ascii="ＭＳ 明朝" w:eastAsia="ＭＳ 明朝" w:hAnsi="ＭＳ 明朝" w:hint="eastAsia"/>
          <w:sz w:val="20"/>
        </w:rPr>
        <w:t>電気学会マグネティックス研究会資料</w:t>
      </w:r>
      <w:r w:rsidR="00ED1813" w:rsidRPr="00967594">
        <w:rPr>
          <w:rFonts w:ascii="ＭＳ 明朝" w:eastAsia="ＭＳ 明朝" w:hAnsi="ＭＳ 明朝" w:hint="eastAsia"/>
          <w:sz w:val="20"/>
        </w:rPr>
        <w:t>，</w:t>
      </w:r>
      <w:r w:rsidR="00F95F67">
        <w:rPr>
          <w:rFonts w:hint="eastAsia"/>
          <w:sz w:val="20"/>
        </w:rPr>
        <w:t>MAG-06-24</w:t>
      </w:r>
      <w:r w:rsidR="00ED1813" w:rsidRPr="00967594">
        <w:rPr>
          <w:rFonts w:hint="eastAsia"/>
          <w:sz w:val="20"/>
        </w:rPr>
        <w:t xml:space="preserve"> (200</w:t>
      </w:r>
      <w:r w:rsidR="00F95F67">
        <w:rPr>
          <w:rFonts w:hint="eastAsia"/>
          <w:sz w:val="20"/>
        </w:rPr>
        <w:t>6</w:t>
      </w:r>
      <w:r w:rsidR="00ED1813" w:rsidRPr="00967594">
        <w:rPr>
          <w:rFonts w:hint="eastAsia"/>
          <w:sz w:val="20"/>
        </w:rPr>
        <w:t>).</w:t>
      </w:r>
    </w:p>
    <w:p w14:paraId="241EBE6F" w14:textId="77777777" w:rsidR="005D4046" w:rsidRDefault="00110614" w:rsidP="00110614">
      <w:pPr>
        <w:tabs>
          <w:tab w:val="left" w:pos="525"/>
        </w:tabs>
        <w:ind w:left="284" w:right="26" w:hanging="284"/>
        <w:rPr>
          <w:sz w:val="20"/>
        </w:rPr>
      </w:pPr>
      <w:r>
        <w:rPr>
          <w:rFonts w:hint="eastAsia"/>
          <w:sz w:val="20"/>
        </w:rPr>
        <w:t>9</w:t>
      </w:r>
      <w:r w:rsidR="005D4046" w:rsidRPr="00967594">
        <w:rPr>
          <w:rFonts w:hint="eastAsia"/>
          <w:sz w:val="20"/>
        </w:rPr>
        <w:t>)</w:t>
      </w:r>
      <w:r w:rsidR="005D4046" w:rsidRPr="00967594">
        <w:rPr>
          <w:rFonts w:hint="eastAsia"/>
          <w:sz w:val="20"/>
        </w:rPr>
        <w:t xml:space="preserve">　</w:t>
      </w:r>
      <w:r w:rsidR="005D4046" w:rsidRPr="00967594">
        <w:rPr>
          <w:rFonts w:hint="eastAsia"/>
          <w:sz w:val="20"/>
        </w:rPr>
        <w:tab/>
      </w:r>
      <w:r w:rsidR="00AD7A0D" w:rsidRPr="00967594">
        <w:rPr>
          <w:sz w:val="20"/>
        </w:rPr>
        <w:t>http://www.issn.org/2-22661-LTWA-online.php</w:t>
      </w:r>
      <w:r w:rsidR="004E1D8E" w:rsidRPr="00967594">
        <w:rPr>
          <w:rFonts w:hint="eastAsia"/>
          <w:sz w:val="20"/>
        </w:rPr>
        <w:t>.</w:t>
      </w:r>
    </w:p>
    <w:p w14:paraId="4A7C5C66" w14:textId="77777777" w:rsidR="009E5F3D" w:rsidRPr="00967594" w:rsidRDefault="002A003A" w:rsidP="009E5F3D">
      <w:pPr>
        <w:tabs>
          <w:tab w:val="left" w:pos="525"/>
        </w:tabs>
        <w:ind w:left="284" w:right="26" w:hanging="284"/>
        <w:rPr>
          <w:sz w:val="20"/>
        </w:rPr>
      </w:pPr>
      <w:r>
        <w:rPr>
          <w:rFonts w:hint="eastAsia"/>
          <w:sz w:val="20"/>
        </w:rPr>
        <w:t>10</w:t>
      </w:r>
      <w:r w:rsidR="009E5F3D" w:rsidRPr="00967594">
        <w:rPr>
          <w:sz w:val="20"/>
        </w:rPr>
        <w:t xml:space="preserve">)  </w:t>
      </w:r>
      <w:r w:rsidR="009E5F3D" w:rsidRPr="00967594">
        <w:rPr>
          <w:rFonts w:hint="eastAsia"/>
          <w:sz w:val="20"/>
        </w:rPr>
        <w:tab/>
      </w:r>
      <w:r>
        <w:rPr>
          <w:rFonts w:eastAsia="ＭＳ 明朝" w:hAnsi="ＭＳ 明朝" w:hint="eastAsia"/>
          <w:sz w:val="20"/>
        </w:rPr>
        <w:t>橋本信幸</w:t>
      </w:r>
      <w:r w:rsidR="009E5F3D" w:rsidRPr="00967594">
        <w:rPr>
          <w:rFonts w:eastAsia="ＭＳ 明朝" w:hAnsi="ＭＳ 明朝"/>
          <w:sz w:val="20"/>
        </w:rPr>
        <w:t>，</w:t>
      </w:r>
      <w:r>
        <w:rPr>
          <w:rFonts w:eastAsia="ＭＳ 明朝" w:hAnsi="ＭＳ 明朝" w:hint="eastAsia"/>
          <w:sz w:val="20"/>
        </w:rPr>
        <w:t>齋藤友香</w:t>
      </w:r>
      <w:r w:rsidR="009E5F3D" w:rsidRPr="00967594">
        <w:rPr>
          <w:rFonts w:eastAsia="ＭＳ 明朝" w:hAnsi="ＭＳ 明朝"/>
          <w:sz w:val="20"/>
        </w:rPr>
        <w:t>，</w:t>
      </w:r>
      <w:r>
        <w:rPr>
          <w:rFonts w:eastAsia="ＭＳ 明朝" w:hAnsi="ＭＳ 明朝" w:hint="eastAsia"/>
          <w:sz w:val="20"/>
        </w:rPr>
        <w:t>栗原誠</w:t>
      </w:r>
      <w:r w:rsidR="009E5F3D" w:rsidRPr="00967594">
        <w:rPr>
          <w:rFonts w:eastAsia="ＭＳ 明朝" w:hAnsi="ＭＳ 明朝"/>
          <w:sz w:val="20"/>
        </w:rPr>
        <w:t>：</w:t>
      </w:r>
      <w:r>
        <w:rPr>
          <w:rFonts w:eastAsia="ＭＳ 明朝" w:hint="eastAsia"/>
          <w:sz w:val="20"/>
        </w:rPr>
        <w:t>ナノインプリント技術を用いた微細光学素子の作成と液晶光学素子への応用</w:t>
      </w:r>
      <w:r w:rsidR="009E5F3D" w:rsidRPr="00967594">
        <w:rPr>
          <w:rFonts w:eastAsia="ＭＳ 明朝" w:hAnsi="ＭＳ 明朝"/>
          <w:sz w:val="20"/>
        </w:rPr>
        <w:t>，マイクロメカトロニクス，</w:t>
      </w:r>
      <w:r w:rsidR="009E5F3D" w:rsidRPr="00967594">
        <w:rPr>
          <w:rFonts w:hint="eastAsia"/>
          <w:sz w:val="20"/>
        </w:rPr>
        <w:t>Vol. 5</w:t>
      </w:r>
      <w:r>
        <w:rPr>
          <w:rFonts w:hint="eastAsia"/>
          <w:sz w:val="20"/>
        </w:rPr>
        <w:t>5</w:t>
      </w:r>
      <w:r w:rsidR="009E5F3D" w:rsidRPr="00967594">
        <w:rPr>
          <w:rFonts w:hint="eastAsia"/>
          <w:sz w:val="20"/>
        </w:rPr>
        <w:t xml:space="preserve">, No. </w:t>
      </w:r>
      <w:r>
        <w:rPr>
          <w:rFonts w:hint="eastAsia"/>
          <w:sz w:val="20"/>
        </w:rPr>
        <w:t>204</w:t>
      </w:r>
      <w:r w:rsidR="009E5F3D" w:rsidRPr="00967594">
        <w:rPr>
          <w:rFonts w:hint="eastAsia"/>
          <w:sz w:val="20"/>
        </w:rPr>
        <w:t xml:space="preserve">, pp. </w:t>
      </w:r>
      <w:r>
        <w:rPr>
          <w:rFonts w:hint="eastAsia"/>
          <w:sz w:val="20"/>
        </w:rPr>
        <w:t>8</w:t>
      </w:r>
      <w:r w:rsidR="009E5F3D" w:rsidRPr="00967594">
        <w:rPr>
          <w:rFonts w:hint="eastAsia"/>
          <w:sz w:val="20"/>
        </w:rPr>
        <w:t>-</w:t>
      </w:r>
      <w:r>
        <w:rPr>
          <w:rFonts w:hint="eastAsia"/>
          <w:sz w:val="20"/>
        </w:rPr>
        <w:t>14</w:t>
      </w:r>
      <w:r w:rsidR="009E5F3D" w:rsidRPr="00967594">
        <w:rPr>
          <w:rFonts w:hint="eastAsia"/>
          <w:sz w:val="20"/>
        </w:rPr>
        <w:t xml:space="preserve"> (2007).</w:t>
      </w:r>
      <w:r w:rsidR="009E5F3D">
        <w:rPr>
          <w:rFonts w:hint="eastAsia"/>
          <w:sz w:val="20"/>
        </w:rPr>
        <w:t xml:space="preserve">　　</w:t>
      </w:r>
      <w:r w:rsidR="009E5F3D" w:rsidRPr="00352E37">
        <w:rPr>
          <w:rFonts w:hint="eastAsia"/>
          <w:color w:val="FF0000"/>
          <w:sz w:val="20"/>
        </w:rPr>
        <w:t>（</w:t>
      </w:r>
      <w:r w:rsidR="009E5F3D">
        <w:rPr>
          <w:rFonts w:hint="eastAsia"/>
          <w:color w:val="FF0000"/>
          <w:sz w:val="20"/>
        </w:rPr>
        <w:t>Vol. 49 (2005)</w:t>
      </w:r>
      <w:r w:rsidR="009E5F3D">
        <w:rPr>
          <w:rFonts w:hint="eastAsia"/>
          <w:color w:val="FF0000"/>
          <w:sz w:val="20"/>
        </w:rPr>
        <w:t>以降の「</w:t>
      </w:r>
      <w:r w:rsidR="009E5F3D" w:rsidRPr="00352E37">
        <w:rPr>
          <w:rFonts w:hint="eastAsia"/>
          <w:color w:val="FF0000"/>
          <w:sz w:val="20"/>
        </w:rPr>
        <w:t>マイクロメカトロニクス</w:t>
      </w:r>
      <w:r w:rsidR="009E5F3D">
        <w:rPr>
          <w:rFonts w:hint="eastAsia"/>
          <w:color w:val="FF0000"/>
          <w:sz w:val="20"/>
        </w:rPr>
        <w:t>」</w:t>
      </w:r>
      <w:r w:rsidR="009E5F3D" w:rsidRPr="00352E37">
        <w:rPr>
          <w:rFonts w:hint="eastAsia"/>
          <w:color w:val="FF0000"/>
          <w:sz w:val="20"/>
        </w:rPr>
        <w:t>の例</w:t>
      </w:r>
      <w:r w:rsidR="009E5F3D">
        <w:rPr>
          <w:rFonts w:hint="eastAsia"/>
          <w:color w:val="FF0000"/>
          <w:sz w:val="20"/>
        </w:rPr>
        <w:t>．</w:t>
      </w:r>
      <w:r w:rsidR="009E5F3D">
        <w:rPr>
          <w:rFonts w:hint="eastAsia"/>
          <w:color w:val="FF0000"/>
          <w:sz w:val="20"/>
        </w:rPr>
        <w:t>No.</w:t>
      </w:r>
      <w:r w:rsidR="009E5F3D">
        <w:rPr>
          <w:rFonts w:hint="eastAsia"/>
          <w:color w:val="FF0000"/>
          <w:sz w:val="20"/>
        </w:rPr>
        <w:t>は日本時計学会誌創刊以来の通算．</w:t>
      </w:r>
      <w:r w:rsidR="009E5F3D" w:rsidRPr="00352E37">
        <w:rPr>
          <w:rFonts w:hint="eastAsia"/>
          <w:color w:val="FF0000"/>
          <w:sz w:val="20"/>
        </w:rPr>
        <w:t>）</w:t>
      </w:r>
    </w:p>
    <w:p w14:paraId="1FF1981D" w14:textId="77777777" w:rsidR="00110614" w:rsidRPr="001C672B" w:rsidRDefault="00110614" w:rsidP="001C672B">
      <w:pPr>
        <w:tabs>
          <w:tab w:val="left" w:pos="525"/>
        </w:tabs>
        <w:ind w:left="284" w:right="26" w:hanging="284"/>
        <w:rPr>
          <w:color w:val="FF0000"/>
          <w:sz w:val="20"/>
        </w:rPr>
      </w:pPr>
      <w:r>
        <w:rPr>
          <w:rFonts w:hint="eastAsia"/>
          <w:sz w:val="20"/>
        </w:rPr>
        <w:t>1</w:t>
      </w:r>
      <w:r w:rsidR="002A003A">
        <w:rPr>
          <w:rFonts w:hint="eastAsia"/>
          <w:sz w:val="20"/>
        </w:rPr>
        <w:t>1</w:t>
      </w:r>
      <w:r>
        <w:rPr>
          <w:rFonts w:hint="eastAsia"/>
          <w:sz w:val="20"/>
        </w:rPr>
        <w:t>)</w:t>
      </w:r>
      <w:r>
        <w:rPr>
          <w:rFonts w:hint="eastAsia"/>
          <w:sz w:val="20"/>
        </w:rPr>
        <w:tab/>
      </w:r>
      <w:r>
        <w:rPr>
          <w:rFonts w:hint="eastAsia"/>
          <w:sz w:val="20"/>
        </w:rPr>
        <w:tab/>
      </w:r>
      <w:r w:rsidRPr="00967594">
        <w:rPr>
          <w:rFonts w:ascii="ＭＳ 明朝" w:eastAsia="ＭＳ 明朝" w:hAnsi="ＭＳ 明朝" w:hint="eastAsia"/>
          <w:sz w:val="20"/>
        </w:rPr>
        <w:t>片桐祥雅</w:t>
      </w:r>
      <w:r w:rsidRPr="00967594">
        <w:rPr>
          <w:rFonts w:ascii="ＭＳ 明朝" w:eastAsia="ＭＳ 明朝" w:hAnsi="ＭＳ 明朝"/>
          <w:sz w:val="20"/>
        </w:rPr>
        <w:t xml:space="preserve">, </w:t>
      </w:r>
      <w:r w:rsidRPr="00967594">
        <w:rPr>
          <w:rFonts w:ascii="ＭＳ 明朝" w:eastAsia="ＭＳ 明朝" w:hAnsi="ＭＳ 明朝" w:hint="eastAsia"/>
          <w:sz w:val="20"/>
        </w:rPr>
        <w:t>板生清</w:t>
      </w:r>
      <w:r w:rsidRPr="00967594">
        <w:rPr>
          <w:rFonts w:ascii="ＭＳ 明朝" w:eastAsia="ＭＳ 明朝" w:hAnsi="ＭＳ 明朝"/>
          <w:sz w:val="20"/>
        </w:rPr>
        <w:t>:</w:t>
      </w:r>
      <w:r w:rsidRPr="00967594">
        <w:rPr>
          <w:rFonts w:ascii="ＭＳ 明朝" w:eastAsia="ＭＳ 明朝" w:hAnsi="ＭＳ 明朝" w:hint="eastAsia"/>
          <w:sz w:val="20"/>
        </w:rPr>
        <w:t>複合共振器レーザの機械的負帰還制御による微小力計測</w:t>
      </w:r>
      <w:r w:rsidRPr="00967594">
        <w:rPr>
          <w:rFonts w:ascii="ＭＳ 明朝" w:eastAsia="ＭＳ 明朝" w:hAnsi="ＭＳ 明朝"/>
          <w:sz w:val="20"/>
        </w:rPr>
        <w:t xml:space="preserve">, </w:t>
      </w:r>
      <w:r w:rsidRPr="00967594">
        <w:rPr>
          <w:rFonts w:ascii="ＭＳ 明朝" w:eastAsia="ＭＳ 明朝" w:hAnsi="ＭＳ 明朝" w:hint="eastAsia"/>
          <w:sz w:val="20"/>
        </w:rPr>
        <w:t>マイクロメカトロニク</w:t>
      </w:r>
      <w:r w:rsidRPr="00967594">
        <w:rPr>
          <w:rFonts w:ascii="ＭＳ 明朝" w:eastAsia="ＭＳ 明朝" w:hAnsi="ＭＳ 明朝" w:hint="eastAsia"/>
          <w:sz w:val="20"/>
        </w:rPr>
        <w:lastRenderedPageBreak/>
        <w:t>ス</w:t>
      </w:r>
      <w:r w:rsidRPr="00967594">
        <w:rPr>
          <w:rFonts w:ascii="ＭＳ 明朝" w:eastAsia="ＭＳ 明朝" w:hAnsi="ＭＳ 明朝"/>
          <w:sz w:val="20"/>
        </w:rPr>
        <w:t xml:space="preserve">, </w:t>
      </w:r>
      <w:r w:rsidRPr="00967594">
        <w:rPr>
          <w:rFonts w:hint="eastAsia"/>
          <w:sz w:val="20"/>
        </w:rPr>
        <w:t xml:space="preserve">Vol. </w:t>
      </w:r>
      <w:r w:rsidRPr="00967594">
        <w:rPr>
          <w:sz w:val="20"/>
        </w:rPr>
        <w:t xml:space="preserve">42, </w:t>
      </w:r>
      <w:r w:rsidRPr="00967594">
        <w:rPr>
          <w:rFonts w:hint="eastAsia"/>
          <w:sz w:val="20"/>
        </w:rPr>
        <w:t xml:space="preserve">No. </w:t>
      </w:r>
      <w:r w:rsidRPr="00967594">
        <w:rPr>
          <w:sz w:val="20"/>
        </w:rPr>
        <w:t>2, pp.</w:t>
      </w:r>
      <w:r w:rsidRPr="00967594">
        <w:rPr>
          <w:rFonts w:hint="eastAsia"/>
          <w:sz w:val="20"/>
        </w:rPr>
        <w:t xml:space="preserve"> </w:t>
      </w:r>
      <w:r w:rsidRPr="00967594">
        <w:rPr>
          <w:sz w:val="20"/>
        </w:rPr>
        <w:t>30-43</w:t>
      </w:r>
      <w:r w:rsidRPr="00967594">
        <w:rPr>
          <w:rFonts w:hint="eastAsia"/>
          <w:sz w:val="20"/>
        </w:rPr>
        <w:t xml:space="preserve"> </w:t>
      </w:r>
      <w:r w:rsidRPr="00967594">
        <w:rPr>
          <w:sz w:val="20"/>
        </w:rPr>
        <w:t>(1988).</w:t>
      </w:r>
      <w:r w:rsidR="00352E37">
        <w:rPr>
          <w:rFonts w:hint="eastAsia"/>
          <w:sz w:val="20"/>
        </w:rPr>
        <w:t xml:space="preserve">　　</w:t>
      </w:r>
      <w:r w:rsidR="00352E37" w:rsidRPr="00352E37">
        <w:rPr>
          <w:rFonts w:hint="eastAsia"/>
          <w:color w:val="FF0000"/>
          <w:sz w:val="20"/>
        </w:rPr>
        <w:t>（</w:t>
      </w:r>
      <w:r w:rsidR="004F4E99">
        <w:rPr>
          <w:rFonts w:hint="eastAsia"/>
          <w:color w:val="FF0000"/>
          <w:sz w:val="20"/>
        </w:rPr>
        <w:t xml:space="preserve">Vol. 42 (1998) - </w:t>
      </w:r>
      <w:r w:rsidR="001C672B">
        <w:rPr>
          <w:rFonts w:hint="eastAsia"/>
          <w:color w:val="FF0000"/>
          <w:sz w:val="20"/>
        </w:rPr>
        <w:t>Vol. 48</w:t>
      </w:r>
      <w:r w:rsidR="004F4E99">
        <w:rPr>
          <w:rFonts w:hint="eastAsia"/>
          <w:color w:val="FF0000"/>
          <w:sz w:val="20"/>
        </w:rPr>
        <w:t xml:space="preserve"> </w:t>
      </w:r>
      <w:r w:rsidR="001C672B">
        <w:rPr>
          <w:rFonts w:hint="eastAsia"/>
          <w:color w:val="FF0000"/>
          <w:sz w:val="20"/>
        </w:rPr>
        <w:t>(2004)</w:t>
      </w:r>
      <w:r w:rsidR="004F4E99">
        <w:rPr>
          <w:rFonts w:hint="eastAsia"/>
          <w:color w:val="FF0000"/>
          <w:sz w:val="20"/>
        </w:rPr>
        <w:t xml:space="preserve"> </w:t>
      </w:r>
      <w:r w:rsidR="001C672B">
        <w:rPr>
          <w:rFonts w:hint="eastAsia"/>
          <w:color w:val="FF0000"/>
          <w:sz w:val="20"/>
        </w:rPr>
        <w:t>の</w:t>
      </w:r>
      <w:r w:rsidR="000249E7">
        <w:rPr>
          <w:rFonts w:hint="eastAsia"/>
          <w:color w:val="FF0000"/>
          <w:sz w:val="20"/>
        </w:rPr>
        <w:t>「</w:t>
      </w:r>
      <w:r w:rsidR="00352E37" w:rsidRPr="00352E37">
        <w:rPr>
          <w:rFonts w:hint="eastAsia"/>
          <w:color w:val="FF0000"/>
          <w:sz w:val="20"/>
        </w:rPr>
        <w:t>マイクロメカトロニクス</w:t>
      </w:r>
      <w:r w:rsidR="000249E7">
        <w:rPr>
          <w:rFonts w:hint="eastAsia"/>
          <w:color w:val="FF0000"/>
          <w:sz w:val="20"/>
        </w:rPr>
        <w:t>」</w:t>
      </w:r>
      <w:r w:rsidR="00352E37" w:rsidRPr="00352E37">
        <w:rPr>
          <w:rFonts w:hint="eastAsia"/>
          <w:color w:val="FF0000"/>
          <w:sz w:val="20"/>
        </w:rPr>
        <w:t>の例</w:t>
      </w:r>
      <w:r w:rsidR="001C672B">
        <w:rPr>
          <w:rFonts w:hint="eastAsia"/>
          <w:color w:val="FF0000"/>
          <w:sz w:val="20"/>
        </w:rPr>
        <w:t>．各</w:t>
      </w:r>
      <w:r w:rsidR="001C672B">
        <w:rPr>
          <w:rFonts w:hint="eastAsia"/>
          <w:color w:val="FF0000"/>
          <w:sz w:val="20"/>
        </w:rPr>
        <w:t>Vol.</w:t>
      </w:r>
      <w:r w:rsidR="001C672B">
        <w:rPr>
          <w:rFonts w:hint="eastAsia"/>
          <w:color w:val="FF0000"/>
          <w:sz w:val="20"/>
        </w:rPr>
        <w:t>毎に</w:t>
      </w:r>
      <w:r w:rsidR="001C672B">
        <w:rPr>
          <w:rFonts w:hint="eastAsia"/>
          <w:color w:val="FF0000"/>
          <w:sz w:val="20"/>
        </w:rPr>
        <w:t xml:space="preserve">No. 1 </w:t>
      </w:r>
      <w:r w:rsidR="001C672B">
        <w:rPr>
          <w:color w:val="FF0000"/>
          <w:sz w:val="20"/>
        </w:rPr>
        <w:t>–</w:t>
      </w:r>
      <w:r w:rsidR="001C672B">
        <w:rPr>
          <w:rFonts w:hint="eastAsia"/>
          <w:color w:val="FF0000"/>
          <w:sz w:val="20"/>
        </w:rPr>
        <w:t xml:space="preserve"> 4</w:t>
      </w:r>
      <w:r w:rsidR="001C672B">
        <w:rPr>
          <w:rFonts w:hint="eastAsia"/>
          <w:color w:val="FF0000"/>
          <w:sz w:val="20"/>
        </w:rPr>
        <w:t>が存在．</w:t>
      </w:r>
      <w:r w:rsidR="00352E37" w:rsidRPr="00352E37">
        <w:rPr>
          <w:rFonts w:hint="eastAsia"/>
          <w:color w:val="FF0000"/>
          <w:sz w:val="20"/>
        </w:rPr>
        <w:t>）</w:t>
      </w:r>
    </w:p>
    <w:p w14:paraId="126548F6" w14:textId="77777777" w:rsidR="00B509AC" w:rsidRPr="00967594" w:rsidRDefault="00B509AC" w:rsidP="00B509AC">
      <w:pPr>
        <w:tabs>
          <w:tab w:val="left" w:pos="525"/>
        </w:tabs>
        <w:adjustRightInd/>
        <w:ind w:left="300" w:hangingChars="150" w:hanging="300"/>
        <w:textAlignment w:val="auto"/>
        <w:rPr>
          <w:sz w:val="20"/>
        </w:rPr>
      </w:pPr>
      <w:r>
        <w:rPr>
          <w:rFonts w:hint="eastAsia"/>
          <w:sz w:val="20"/>
        </w:rPr>
        <w:t>11</w:t>
      </w:r>
      <w:r w:rsidRPr="00967594">
        <w:rPr>
          <w:rFonts w:hint="eastAsia"/>
          <w:sz w:val="20"/>
        </w:rPr>
        <w:t>)</w:t>
      </w:r>
      <w:r w:rsidRPr="00967594">
        <w:rPr>
          <w:rFonts w:hint="eastAsia"/>
          <w:sz w:val="20"/>
        </w:rPr>
        <w:tab/>
      </w:r>
      <w:r w:rsidRPr="00967594">
        <w:rPr>
          <w:rFonts w:hint="eastAsia"/>
          <w:sz w:val="20"/>
        </w:rPr>
        <w:tab/>
      </w:r>
      <w:r w:rsidRPr="00967594">
        <w:rPr>
          <w:rFonts w:ascii="ＭＳ 明朝" w:eastAsia="ＭＳ 明朝" w:hAnsi="ＭＳ 明朝" w:hint="eastAsia"/>
          <w:sz w:val="20"/>
        </w:rPr>
        <w:t>猿山将臣，梅田和昇：昆虫の視覚系を模擬した複眼センサによる位置計測，日本時計学会誌，</w:t>
      </w:r>
      <w:r w:rsidRPr="00967594">
        <w:rPr>
          <w:rFonts w:hint="eastAsia"/>
          <w:sz w:val="20"/>
        </w:rPr>
        <w:t>No. 162, pp. 1-12 (1997).</w:t>
      </w:r>
      <w:r>
        <w:rPr>
          <w:rFonts w:hint="eastAsia"/>
          <w:sz w:val="20"/>
        </w:rPr>
        <w:t xml:space="preserve">　　</w:t>
      </w:r>
      <w:r w:rsidRPr="00352E37">
        <w:rPr>
          <w:rFonts w:hint="eastAsia"/>
          <w:color w:val="FF0000"/>
          <w:sz w:val="20"/>
        </w:rPr>
        <w:t>（</w:t>
      </w:r>
      <w:r>
        <w:rPr>
          <w:rFonts w:hint="eastAsia"/>
          <w:color w:val="FF0000"/>
          <w:sz w:val="20"/>
        </w:rPr>
        <w:t>「日本時計学会</w:t>
      </w:r>
      <w:r w:rsidRPr="00352E37">
        <w:rPr>
          <w:rFonts w:hint="eastAsia"/>
          <w:color w:val="FF0000"/>
          <w:sz w:val="20"/>
        </w:rPr>
        <w:t>誌</w:t>
      </w:r>
      <w:r>
        <w:rPr>
          <w:rFonts w:hint="eastAsia"/>
          <w:color w:val="FF0000"/>
          <w:sz w:val="20"/>
        </w:rPr>
        <w:t>」</w:t>
      </w:r>
      <w:r w:rsidRPr="00352E37">
        <w:rPr>
          <w:rFonts w:hint="eastAsia"/>
          <w:color w:val="FF0000"/>
          <w:sz w:val="20"/>
        </w:rPr>
        <w:t>の例</w:t>
      </w:r>
      <w:r>
        <w:rPr>
          <w:rFonts w:hint="eastAsia"/>
          <w:color w:val="FF0000"/>
          <w:sz w:val="20"/>
        </w:rPr>
        <w:t>．</w:t>
      </w:r>
      <w:r>
        <w:rPr>
          <w:rFonts w:hint="eastAsia"/>
          <w:color w:val="FF0000"/>
          <w:sz w:val="20"/>
        </w:rPr>
        <w:t>Vol.</w:t>
      </w:r>
      <w:r>
        <w:rPr>
          <w:rFonts w:hint="eastAsia"/>
          <w:color w:val="FF0000"/>
          <w:sz w:val="20"/>
        </w:rPr>
        <w:t>は存在せず，</w:t>
      </w:r>
      <w:r>
        <w:rPr>
          <w:rFonts w:hint="eastAsia"/>
          <w:color w:val="FF0000"/>
          <w:sz w:val="20"/>
        </w:rPr>
        <w:t>No.</w:t>
      </w:r>
      <w:r>
        <w:rPr>
          <w:rFonts w:hint="eastAsia"/>
          <w:color w:val="FF0000"/>
          <w:sz w:val="20"/>
        </w:rPr>
        <w:t>のみ．</w:t>
      </w:r>
      <w:r w:rsidRPr="00352E37">
        <w:rPr>
          <w:rFonts w:hint="eastAsia"/>
          <w:color w:val="FF0000"/>
          <w:sz w:val="20"/>
        </w:rPr>
        <w:t>）</w:t>
      </w:r>
    </w:p>
    <w:p w14:paraId="52ACB03A" w14:textId="77777777" w:rsidR="004F4E99" w:rsidRPr="004F4E99" w:rsidRDefault="00110614" w:rsidP="004F4E99">
      <w:pPr>
        <w:tabs>
          <w:tab w:val="left" w:pos="525"/>
        </w:tabs>
        <w:ind w:left="284" w:right="26" w:hanging="284"/>
        <w:rPr>
          <w:color w:val="FF0000"/>
          <w:sz w:val="20"/>
        </w:rPr>
      </w:pPr>
      <w:r>
        <w:rPr>
          <w:rFonts w:hint="eastAsia"/>
          <w:sz w:val="20"/>
        </w:rPr>
        <w:t>1</w:t>
      </w:r>
      <w:r w:rsidR="00B509AC">
        <w:rPr>
          <w:rFonts w:hint="eastAsia"/>
          <w:sz w:val="20"/>
        </w:rPr>
        <w:t>2</w:t>
      </w:r>
      <w:r w:rsidR="00616467" w:rsidRPr="00967594">
        <w:rPr>
          <w:sz w:val="20"/>
        </w:rPr>
        <w:t xml:space="preserve">)  </w:t>
      </w:r>
      <w:r w:rsidR="00616467" w:rsidRPr="00967594">
        <w:rPr>
          <w:rFonts w:hint="eastAsia"/>
          <w:sz w:val="20"/>
        </w:rPr>
        <w:tab/>
      </w:r>
      <w:r w:rsidR="00616467" w:rsidRPr="00967594">
        <w:rPr>
          <w:rFonts w:ascii="ＭＳ 明朝" w:eastAsia="ＭＳ 明朝" w:hAnsi="ＭＳ 明朝" w:hint="eastAsia"/>
          <w:sz w:val="20"/>
        </w:rPr>
        <w:t>石蔵明子，村住拓也，新輪隆：チタンの陽極酸化を用いた時計用回転錘の開発，</w:t>
      </w:r>
      <w:r w:rsidR="00616467" w:rsidRPr="00967594">
        <w:rPr>
          <w:rFonts w:eastAsia="ＭＳ 明朝"/>
          <w:sz w:val="20"/>
        </w:rPr>
        <w:t>2012</w:t>
      </w:r>
      <w:r w:rsidR="00616467" w:rsidRPr="00967594">
        <w:rPr>
          <w:rFonts w:ascii="ＭＳ 明朝" w:eastAsia="ＭＳ 明朝" w:hAnsi="ＭＳ 明朝" w:hint="eastAsia"/>
          <w:sz w:val="20"/>
        </w:rPr>
        <w:t>年度マイクロメカトロニクス学術講演会講演論文集，</w:t>
      </w:r>
      <w:r w:rsidR="00616467" w:rsidRPr="00967594">
        <w:rPr>
          <w:rFonts w:hint="eastAsia"/>
          <w:sz w:val="20"/>
        </w:rPr>
        <w:t>pp. 5-6 (2012).</w:t>
      </w:r>
      <w:r w:rsidR="001C672B">
        <w:rPr>
          <w:rFonts w:hint="eastAsia"/>
          <w:sz w:val="20"/>
        </w:rPr>
        <w:t xml:space="preserve">　　</w:t>
      </w:r>
      <w:r w:rsidR="001C672B" w:rsidRPr="00352E37">
        <w:rPr>
          <w:rFonts w:hint="eastAsia"/>
          <w:color w:val="FF0000"/>
          <w:sz w:val="20"/>
        </w:rPr>
        <w:t>（</w:t>
      </w:r>
      <w:r w:rsidR="001C672B">
        <w:rPr>
          <w:rFonts w:hint="eastAsia"/>
          <w:color w:val="FF0000"/>
          <w:sz w:val="20"/>
        </w:rPr>
        <w:t>時計学会学術講演会予稿集</w:t>
      </w:r>
      <w:r w:rsidR="001C672B" w:rsidRPr="00352E37">
        <w:rPr>
          <w:rFonts w:hint="eastAsia"/>
          <w:color w:val="FF0000"/>
          <w:sz w:val="20"/>
        </w:rPr>
        <w:t>の例）</w:t>
      </w:r>
    </w:p>
    <w:p w14:paraId="45F17703" w14:textId="77777777" w:rsidR="00D47C95" w:rsidRPr="00967594" w:rsidRDefault="00110614" w:rsidP="00110614">
      <w:pPr>
        <w:tabs>
          <w:tab w:val="left" w:pos="525"/>
        </w:tabs>
        <w:adjustRightInd/>
        <w:ind w:left="300" w:hangingChars="150" w:hanging="300"/>
        <w:textAlignment w:val="auto"/>
        <w:rPr>
          <w:sz w:val="20"/>
        </w:rPr>
      </w:pPr>
      <w:r>
        <w:rPr>
          <w:rFonts w:hint="eastAsia"/>
          <w:sz w:val="20"/>
        </w:rPr>
        <w:t>13</w:t>
      </w:r>
      <w:r w:rsidR="00D47C95" w:rsidRPr="00967594">
        <w:rPr>
          <w:rFonts w:hint="eastAsia"/>
          <w:sz w:val="20"/>
        </w:rPr>
        <w:t>)</w:t>
      </w:r>
      <w:r w:rsidR="00D47C95" w:rsidRPr="00967594">
        <w:rPr>
          <w:rFonts w:hint="eastAsia"/>
          <w:sz w:val="20"/>
        </w:rPr>
        <w:tab/>
      </w:r>
      <w:r w:rsidR="00D47C95" w:rsidRPr="00967594">
        <w:rPr>
          <w:rFonts w:hint="eastAsia"/>
          <w:sz w:val="20"/>
        </w:rPr>
        <w:tab/>
      </w:r>
      <w:r w:rsidR="00D47C95" w:rsidRPr="00967594">
        <w:rPr>
          <w:sz w:val="20"/>
        </w:rPr>
        <w:t>H. Chiriac, E. Hristoforou, M. Neagu, I. Daric</w:t>
      </w:r>
      <w:r w:rsidR="00D47C95" w:rsidRPr="00967594">
        <w:rPr>
          <w:rFonts w:hint="eastAsia"/>
          <w:sz w:val="20"/>
        </w:rPr>
        <w:t>,</w:t>
      </w:r>
      <w:r w:rsidR="00D47C95" w:rsidRPr="00967594">
        <w:rPr>
          <w:sz w:val="20"/>
        </w:rPr>
        <w:t xml:space="preserve"> and T. A. </w:t>
      </w:r>
      <w:proofErr w:type="spellStart"/>
      <w:r w:rsidR="00D47C95" w:rsidRPr="00967594">
        <w:rPr>
          <w:sz w:val="20"/>
        </w:rPr>
        <w:t>Ovari</w:t>
      </w:r>
      <w:proofErr w:type="spellEnd"/>
      <w:r w:rsidR="00D47C95" w:rsidRPr="00967594">
        <w:rPr>
          <w:sz w:val="20"/>
        </w:rPr>
        <w:t xml:space="preserve">: Amorphous wire delay lines used for magnetic field measurements, </w:t>
      </w:r>
      <w:r w:rsidR="00D47C95" w:rsidRPr="00967594">
        <w:rPr>
          <w:i/>
          <w:sz w:val="20"/>
        </w:rPr>
        <w:t>IEEE Trans. Magn.</w:t>
      </w:r>
      <w:r w:rsidR="00D47C95" w:rsidRPr="00967594">
        <w:rPr>
          <w:sz w:val="20"/>
        </w:rPr>
        <w:t xml:space="preserve">, </w:t>
      </w:r>
      <w:r w:rsidR="00D47C95" w:rsidRPr="00967594">
        <w:rPr>
          <w:rFonts w:hint="eastAsia"/>
          <w:sz w:val="20"/>
        </w:rPr>
        <w:t>Vol. 33</w:t>
      </w:r>
      <w:r w:rsidR="00D47C95" w:rsidRPr="00967594">
        <w:rPr>
          <w:sz w:val="20"/>
        </w:rPr>
        <w:t xml:space="preserve">, </w:t>
      </w:r>
      <w:r w:rsidR="00D47C95" w:rsidRPr="00967594">
        <w:rPr>
          <w:rFonts w:hint="eastAsia"/>
          <w:sz w:val="20"/>
        </w:rPr>
        <w:t xml:space="preserve">pp. </w:t>
      </w:r>
      <w:r w:rsidR="00D47C95" w:rsidRPr="00967594">
        <w:rPr>
          <w:sz w:val="20"/>
        </w:rPr>
        <w:t>4041-4043</w:t>
      </w:r>
      <w:r w:rsidR="00D47C95" w:rsidRPr="00967594">
        <w:rPr>
          <w:rFonts w:hint="eastAsia"/>
          <w:sz w:val="20"/>
        </w:rPr>
        <w:t xml:space="preserve"> </w:t>
      </w:r>
      <w:r w:rsidR="00D47C95" w:rsidRPr="00967594">
        <w:rPr>
          <w:sz w:val="20"/>
        </w:rPr>
        <w:t>(1997).</w:t>
      </w:r>
      <w:r w:rsidR="00F32E68">
        <w:rPr>
          <w:rFonts w:hint="eastAsia"/>
          <w:sz w:val="20"/>
        </w:rPr>
        <w:t xml:space="preserve">　</w:t>
      </w:r>
      <w:r w:rsidR="00F32E68" w:rsidRPr="00F32E68">
        <w:rPr>
          <w:rFonts w:hint="eastAsia"/>
          <w:color w:val="FF0000"/>
          <w:sz w:val="20"/>
        </w:rPr>
        <w:t>（英文論文誌の例）</w:t>
      </w:r>
    </w:p>
    <w:p w14:paraId="5B6F950A" w14:textId="77777777" w:rsidR="00D47C95" w:rsidRPr="00967594" w:rsidRDefault="00110614" w:rsidP="00110614">
      <w:pPr>
        <w:tabs>
          <w:tab w:val="left" w:pos="525"/>
        </w:tabs>
        <w:adjustRightInd/>
        <w:ind w:left="300" w:hangingChars="150" w:hanging="300"/>
        <w:textAlignment w:val="auto"/>
        <w:rPr>
          <w:sz w:val="20"/>
        </w:rPr>
      </w:pPr>
      <w:r>
        <w:rPr>
          <w:rFonts w:hint="eastAsia"/>
          <w:sz w:val="20"/>
        </w:rPr>
        <w:t>14</w:t>
      </w:r>
      <w:r w:rsidR="00D47C95" w:rsidRPr="00967594">
        <w:rPr>
          <w:rFonts w:hint="eastAsia"/>
          <w:sz w:val="20"/>
        </w:rPr>
        <w:t>)</w:t>
      </w:r>
      <w:r w:rsidR="00D47C95" w:rsidRPr="00967594">
        <w:rPr>
          <w:rFonts w:hint="eastAsia"/>
          <w:sz w:val="20"/>
        </w:rPr>
        <w:tab/>
      </w:r>
      <w:r w:rsidR="00D47C95" w:rsidRPr="00967594">
        <w:rPr>
          <w:rFonts w:hint="eastAsia"/>
          <w:sz w:val="20"/>
        </w:rPr>
        <w:tab/>
      </w:r>
      <w:r w:rsidR="00D47C95" w:rsidRPr="00967594">
        <w:rPr>
          <w:sz w:val="20"/>
        </w:rPr>
        <w:t xml:space="preserve">L. V. Panina, K. </w:t>
      </w:r>
      <w:proofErr w:type="spellStart"/>
      <w:r w:rsidR="00D47C95" w:rsidRPr="00967594">
        <w:rPr>
          <w:sz w:val="20"/>
        </w:rPr>
        <w:t>Mohri</w:t>
      </w:r>
      <w:proofErr w:type="spellEnd"/>
      <w:r w:rsidR="00D47C95" w:rsidRPr="00967594">
        <w:rPr>
          <w:sz w:val="20"/>
        </w:rPr>
        <w:t>, K. Bushida</w:t>
      </w:r>
      <w:r w:rsidR="00D47C95" w:rsidRPr="00967594">
        <w:rPr>
          <w:rFonts w:hint="eastAsia"/>
          <w:sz w:val="20"/>
        </w:rPr>
        <w:t>,</w:t>
      </w:r>
      <w:r w:rsidR="00D47C95" w:rsidRPr="00967594">
        <w:rPr>
          <w:sz w:val="20"/>
        </w:rPr>
        <w:t xml:space="preserve"> and M. Noda: Giant magneto-impedance and magneto-inductive effects in amorphous alloys, </w:t>
      </w:r>
      <w:r w:rsidR="00D47C95" w:rsidRPr="00967594">
        <w:rPr>
          <w:i/>
          <w:sz w:val="20"/>
        </w:rPr>
        <w:t>J. Appl. Phys.</w:t>
      </w:r>
      <w:r w:rsidR="00D47C95" w:rsidRPr="00967594">
        <w:rPr>
          <w:sz w:val="20"/>
        </w:rPr>
        <w:t xml:space="preserve"> </w:t>
      </w:r>
      <w:r w:rsidR="00D47C95" w:rsidRPr="00967594">
        <w:rPr>
          <w:rFonts w:hint="eastAsia"/>
          <w:sz w:val="20"/>
        </w:rPr>
        <w:t xml:space="preserve">Vol. </w:t>
      </w:r>
      <w:r w:rsidR="00D47C95" w:rsidRPr="00967594">
        <w:rPr>
          <w:sz w:val="20"/>
        </w:rPr>
        <w:t>76, pp. 6198-6203</w:t>
      </w:r>
      <w:r w:rsidR="00D47C95" w:rsidRPr="00967594">
        <w:rPr>
          <w:rFonts w:hint="eastAsia"/>
          <w:sz w:val="20"/>
        </w:rPr>
        <w:t xml:space="preserve"> </w:t>
      </w:r>
      <w:r w:rsidR="00D47C95" w:rsidRPr="00967594">
        <w:rPr>
          <w:sz w:val="20"/>
        </w:rPr>
        <w:t>(1994).</w:t>
      </w:r>
      <w:r w:rsidR="00F32E68" w:rsidRPr="00F32E68">
        <w:rPr>
          <w:rFonts w:hint="eastAsia"/>
          <w:sz w:val="20"/>
        </w:rPr>
        <w:t xml:space="preserve"> </w:t>
      </w:r>
      <w:r w:rsidR="00F32E68">
        <w:rPr>
          <w:rFonts w:hint="eastAsia"/>
          <w:sz w:val="20"/>
        </w:rPr>
        <w:t xml:space="preserve">　</w:t>
      </w:r>
      <w:r w:rsidR="00F32E68" w:rsidRPr="00F32E68">
        <w:rPr>
          <w:rFonts w:hint="eastAsia"/>
          <w:color w:val="FF0000"/>
          <w:sz w:val="20"/>
        </w:rPr>
        <w:t>（英文論文誌の例）</w:t>
      </w:r>
    </w:p>
    <w:p w14:paraId="62B59080" w14:textId="77777777" w:rsidR="00D47C95" w:rsidRDefault="00110614" w:rsidP="00110614">
      <w:pPr>
        <w:tabs>
          <w:tab w:val="left" w:pos="525"/>
        </w:tabs>
        <w:adjustRightInd/>
        <w:ind w:left="300" w:hangingChars="150" w:hanging="300"/>
        <w:textAlignment w:val="auto"/>
        <w:rPr>
          <w:sz w:val="20"/>
        </w:rPr>
      </w:pPr>
      <w:r>
        <w:rPr>
          <w:rFonts w:hint="eastAsia"/>
          <w:sz w:val="20"/>
        </w:rPr>
        <w:t>15</w:t>
      </w:r>
      <w:r w:rsidR="00D47C95" w:rsidRPr="00967594">
        <w:rPr>
          <w:rFonts w:hint="eastAsia"/>
          <w:sz w:val="20"/>
        </w:rPr>
        <w:t>)</w:t>
      </w:r>
      <w:r w:rsidR="00D47C95" w:rsidRPr="00967594">
        <w:rPr>
          <w:rFonts w:hint="eastAsia"/>
          <w:sz w:val="20"/>
        </w:rPr>
        <w:tab/>
      </w:r>
      <w:r w:rsidR="00D47C95" w:rsidRPr="00967594">
        <w:rPr>
          <w:rFonts w:hint="eastAsia"/>
          <w:sz w:val="20"/>
        </w:rPr>
        <w:tab/>
      </w:r>
      <w:r w:rsidR="00D47C95" w:rsidRPr="00967594">
        <w:rPr>
          <w:sz w:val="20"/>
        </w:rPr>
        <w:t xml:space="preserve">J. C. </w:t>
      </w:r>
      <w:proofErr w:type="spellStart"/>
      <w:r w:rsidR="00D47C95" w:rsidRPr="00967594">
        <w:rPr>
          <w:sz w:val="20"/>
        </w:rPr>
        <w:t>Slonczewski</w:t>
      </w:r>
      <w:proofErr w:type="spellEnd"/>
      <w:r w:rsidR="00D47C95" w:rsidRPr="00967594">
        <w:rPr>
          <w:sz w:val="20"/>
        </w:rPr>
        <w:t xml:space="preserve">: </w:t>
      </w:r>
      <w:r w:rsidR="00D47C95" w:rsidRPr="000D106D">
        <w:rPr>
          <w:i/>
          <w:sz w:val="20"/>
        </w:rPr>
        <w:t>Magnetism Volume I</w:t>
      </w:r>
      <w:r w:rsidR="00D47C95" w:rsidRPr="00967594">
        <w:rPr>
          <w:sz w:val="20"/>
        </w:rPr>
        <w:t xml:space="preserve">, ed. by G. T. Rado and H </w:t>
      </w:r>
      <w:smartTag w:uri="urn:schemas-microsoft-com:office:smarttags" w:element="City">
        <w:r w:rsidR="00D47C95" w:rsidRPr="00967594">
          <w:rPr>
            <w:sz w:val="20"/>
          </w:rPr>
          <w:t>Suhl</w:t>
        </w:r>
      </w:smartTag>
      <w:r w:rsidR="00D47C95" w:rsidRPr="00967594">
        <w:rPr>
          <w:sz w:val="20"/>
        </w:rPr>
        <w:t xml:space="preserve">, Academic Press, </w:t>
      </w:r>
      <w:smartTag w:uri="urn:schemas-microsoft-com:office:smarttags" w:element="State">
        <w:r w:rsidR="00D47C95" w:rsidRPr="00967594">
          <w:rPr>
            <w:sz w:val="20"/>
          </w:rPr>
          <w:t>New York</w:t>
        </w:r>
      </w:smartTag>
      <w:r w:rsidR="00D47C95" w:rsidRPr="00967594">
        <w:rPr>
          <w:sz w:val="20"/>
        </w:rPr>
        <w:t xml:space="preserve"> and </w:t>
      </w:r>
      <w:smartTag w:uri="urn:schemas-microsoft-com:office:smarttags" w:element="City">
        <w:smartTag w:uri="urn:schemas-microsoft-com:office:smarttags" w:element="place">
          <w:r w:rsidR="00D47C95" w:rsidRPr="00967594">
            <w:rPr>
              <w:sz w:val="20"/>
            </w:rPr>
            <w:t>London</w:t>
          </w:r>
        </w:smartTag>
      </w:smartTag>
      <w:r w:rsidR="00D47C95" w:rsidRPr="00967594">
        <w:rPr>
          <w:sz w:val="20"/>
        </w:rPr>
        <w:t>, pp. 205-242</w:t>
      </w:r>
      <w:r w:rsidR="00D47C95" w:rsidRPr="00967594">
        <w:rPr>
          <w:rFonts w:hint="eastAsia"/>
          <w:sz w:val="20"/>
        </w:rPr>
        <w:t xml:space="preserve"> </w:t>
      </w:r>
      <w:r w:rsidR="00D47C95" w:rsidRPr="00967594">
        <w:rPr>
          <w:sz w:val="20"/>
        </w:rPr>
        <w:t>(1963).</w:t>
      </w:r>
      <w:r w:rsidR="004F4E99">
        <w:rPr>
          <w:rFonts w:hint="eastAsia"/>
          <w:sz w:val="20"/>
        </w:rPr>
        <w:t xml:space="preserve"> </w:t>
      </w:r>
      <w:r w:rsidR="004F4E99">
        <w:rPr>
          <w:rFonts w:hint="eastAsia"/>
          <w:sz w:val="20"/>
        </w:rPr>
        <w:t xml:space="preserve">　</w:t>
      </w:r>
      <w:r w:rsidR="004F4E99" w:rsidRPr="004F4E99">
        <w:rPr>
          <w:rFonts w:hint="eastAsia"/>
          <w:color w:val="FF0000"/>
          <w:sz w:val="20"/>
        </w:rPr>
        <w:t>（英文編纂本の例）</w:t>
      </w:r>
    </w:p>
    <w:p w14:paraId="6A755F9B" w14:textId="77777777" w:rsidR="004171EA" w:rsidRPr="004171EA" w:rsidRDefault="004171EA" w:rsidP="00110614">
      <w:pPr>
        <w:tabs>
          <w:tab w:val="left" w:pos="525"/>
        </w:tabs>
        <w:adjustRightInd/>
        <w:ind w:left="300" w:hangingChars="150" w:hanging="300"/>
        <w:textAlignment w:val="auto"/>
        <w:rPr>
          <w:sz w:val="20"/>
        </w:rPr>
      </w:pPr>
      <w:r>
        <w:rPr>
          <w:rFonts w:hint="eastAsia"/>
          <w:sz w:val="20"/>
        </w:rPr>
        <w:t>1</w:t>
      </w:r>
      <w:r w:rsidR="00110614">
        <w:rPr>
          <w:rFonts w:hint="eastAsia"/>
          <w:sz w:val="20"/>
        </w:rPr>
        <w:t>6</w:t>
      </w:r>
      <w:r>
        <w:rPr>
          <w:rFonts w:hint="eastAsia"/>
          <w:sz w:val="20"/>
        </w:rPr>
        <w:t>)</w:t>
      </w:r>
      <w:r>
        <w:rPr>
          <w:rFonts w:hint="eastAsia"/>
          <w:sz w:val="20"/>
        </w:rPr>
        <w:tab/>
      </w:r>
      <w:r>
        <w:rPr>
          <w:rFonts w:hint="eastAsia"/>
          <w:sz w:val="20"/>
        </w:rPr>
        <w:tab/>
      </w:r>
      <w:r w:rsidRPr="004171EA">
        <w:rPr>
          <w:sz w:val="20"/>
        </w:rPr>
        <w:t>J. Kim and S. Cho</w:t>
      </w:r>
      <w:r>
        <w:rPr>
          <w:rFonts w:hint="eastAsia"/>
          <w:sz w:val="20"/>
        </w:rPr>
        <w:t xml:space="preserve">: </w:t>
      </w:r>
      <w:r w:rsidRPr="004171EA">
        <w:rPr>
          <w:sz w:val="20"/>
        </w:rPr>
        <w:t>A time-based analog-to-digital converter using a</w:t>
      </w:r>
      <w:r>
        <w:rPr>
          <w:rFonts w:hint="eastAsia"/>
          <w:sz w:val="20"/>
        </w:rPr>
        <w:t xml:space="preserve"> </w:t>
      </w:r>
      <w:r w:rsidRPr="004171EA">
        <w:rPr>
          <w:sz w:val="20"/>
        </w:rPr>
        <w:t xml:space="preserve">multiphase </w:t>
      </w:r>
      <w:proofErr w:type="gramStart"/>
      <w:r w:rsidRPr="004171EA">
        <w:rPr>
          <w:sz w:val="20"/>
        </w:rPr>
        <w:t>voltage controlled</w:t>
      </w:r>
      <w:proofErr w:type="gramEnd"/>
      <w:r w:rsidRPr="004171EA">
        <w:rPr>
          <w:sz w:val="20"/>
        </w:rPr>
        <w:t xml:space="preserve"> oscillator, </w:t>
      </w:r>
      <w:r w:rsidRPr="004171EA">
        <w:rPr>
          <w:i/>
          <w:sz w:val="20"/>
        </w:rPr>
        <w:t>Proc. Int. Symp. Circuits</w:t>
      </w:r>
      <w:r w:rsidRPr="004171EA">
        <w:rPr>
          <w:rFonts w:hint="eastAsia"/>
          <w:i/>
          <w:sz w:val="20"/>
        </w:rPr>
        <w:t xml:space="preserve"> </w:t>
      </w:r>
      <w:r w:rsidRPr="004171EA">
        <w:rPr>
          <w:i/>
          <w:sz w:val="20"/>
        </w:rPr>
        <w:t>Syst.</w:t>
      </w:r>
      <w:r w:rsidRPr="004171EA">
        <w:rPr>
          <w:sz w:val="20"/>
        </w:rPr>
        <w:t xml:space="preserve">, </w:t>
      </w:r>
      <w:smartTag w:uri="urn:schemas-microsoft-com:office:smarttags" w:element="place">
        <w:smartTag w:uri="urn:schemas-microsoft-com:office:smarttags" w:element="City">
          <w:r w:rsidRPr="004171EA">
            <w:rPr>
              <w:sz w:val="20"/>
            </w:rPr>
            <w:t>Kos</w:t>
          </w:r>
        </w:smartTag>
        <w:r w:rsidRPr="004171EA">
          <w:rPr>
            <w:sz w:val="20"/>
          </w:rPr>
          <w:t xml:space="preserve">, </w:t>
        </w:r>
        <w:smartTag w:uri="urn:schemas-microsoft-com:office:smarttags" w:element="country-region">
          <w:r w:rsidRPr="004171EA">
            <w:rPr>
              <w:sz w:val="20"/>
            </w:rPr>
            <w:t>Greece</w:t>
          </w:r>
        </w:smartTag>
      </w:smartTag>
      <w:r w:rsidRPr="004171EA">
        <w:rPr>
          <w:sz w:val="20"/>
        </w:rPr>
        <w:t>, 2006, pp. 3934–3937.</w:t>
      </w:r>
      <w:r w:rsidR="00F32E68">
        <w:rPr>
          <w:rFonts w:hint="eastAsia"/>
          <w:sz w:val="20"/>
        </w:rPr>
        <w:t xml:space="preserve">　</w:t>
      </w:r>
      <w:r w:rsidR="00F32E68" w:rsidRPr="00F32E68">
        <w:rPr>
          <w:rFonts w:hint="eastAsia"/>
          <w:color w:val="FF0000"/>
          <w:sz w:val="20"/>
        </w:rPr>
        <w:t>（国際会議</w:t>
      </w:r>
      <w:r w:rsidR="00F32E68" w:rsidRPr="00F32E68">
        <w:rPr>
          <w:rFonts w:hint="eastAsia"/>
          <w:color w:val="FF0000"/>
          <w:sz w:val="20"/>
        </w:rPr>
        <w:t>Proceedings</w:t>
      </w:r>
      <w:r w:rsidR="00F32E68" w:rsidRPr="00F32E68">
        <w:rPr>
          <w:rFonts w:hint="eastAsia"/>
          <w:color w:val="FF0000"/>
          <w:sz w:val="20"/>
        </w:rPr>
        <w:t>の例）</w:t>
      </w:r>
    </w:p>
    <w:p w14:paraId="33E1A6BC" w14:textId="77777777" w:rsidR="00D47C95" w:rsidRDefault="00D47C95" w:rsidP="00110614">
      <w:pPr>
        <w:tabs>
          <w:tab w:val="left" w:pos="525"/>
        </w:tabs>
        <w:adjustRightInd/>
        <w:ind w:left="300" w:hangingChars="150" w:hanging="300"/>
        <w:textAlignment w:val="auto"/>
        <w:rPr>
          <w:sz w:val="20"/>
        </w:rPr>
      </w:pPr>
      <w:r w:rsidRPr="00967594">
        <w:rPr>
          <w:rFonts w:hint="eastAsia"/>
          <w:sz w:val="20"/>
        </w:rPr>
        <w:t>1</w:t>
      </w:r>
      <w:r w:rsidR="00110614">
        <w:rPr>
          <w:rFonts w:hint="eastAsia"/>
          <w:sz w:val="20"/>
        </w:rPr>
        <w:t>7</w:t>
      </w:r>
      <w:r w:rsidRPr="00967594">
        <w:rPr>
          <w:rFonts w:hint="eastAsia"/>
          <w:sz w:val="20"/>
        </w:rPr>
        <w:t>)</w:t>
      </w:r>
      <w:r w:rsidRPr="00967594">
        <w:rPr>
          <w:rFonts w:hint="eastAsia"/>
          <w:sz w:val="20"/>
        </w:rPr>
        <w:tab/>
      </w:r>
      <w:r w:rsidRPr="00967594">
        <w:rPr>
          <w:rFonts w:hint="eastAsia"/>
          <w:sz w:val="20"/>
        </w:rPr>
        <w:tab/>
      </w:r>
      <w:r w:rsidRPr="00967594">
        <w:rPr>
          <w:rFonts w:ascii="ＭＳ 明朝" w:eastAsia="ＭＳ 明朝" w:hAnsi="ＭＳ 明朝" w:hint="eastAsia"/>
          <w:sz w:val="20"/>
        </w:rPr>
        <w:t>近角聰信</w:t>
      </w:r>
      <w:r w:rsidRPr="00967594">
        <w:rPr>
          <w:rFonts w:ascii="ＭＳ 明朝" w:eastAsia="ＭＳ 明朝" w:hAnsi="ＭＳ 明朝"/>
          <w:sz w:val="20"/>
        </w:rPr>
        <w:t xml:space="preserve">: </w:t>
      </w:r>
      <w:r w:rsidRPr="00967594">
        <w:rPr>
          <w:rFonts w:ascii="ＭＳ 明朝" w:eastAsia="ＭＳ 明朝" w:hAnsi="ＭＳ 明朝" w:hint="eastAsia"/>
          <w:sz w:val="20"/>
        </w:rPr>
        <w:t>強磁性体の物理（上）</w:t>
      </w:r>
      <w:r w:rsidRPr="00967594">
        <w:rPr>
          <w:rFonts w:ascii="ＭＳ 明朝" w:eastAsia="ＭＳ 明朝" w:hAnsi="ＭＳ 明朝"/>
          <w:sz w:val="20"/>
        </w:rPr>
        <w:t>,</w:t>
      </w:r>
      <w:r w:rsidRPr="00967594">
        <w:rPr>
          <w:rFonts w:ascii="ＭＳ 明朝" w:eastAsia="ＭＳ 明朝" w:hAnsi="ＭＳ 明朝" w:hint="eastAsia"/>
          <w:sz w:val="20"/>
        </w:rPr>
        <w:t xml:space="preserve">　裳華房，東京，</w:t>
      </w:r>
      <w:r w:rsidRPr="00967594">
        <w:rPr>
          <w:sz w:val="20"/>
        </w:rPr>
        <w:t>p. 115</w:t>
      </w:r>
      <w:r w:rsidRPr="00967594">
        <w:rPr>
          <w:rFonts w:hint="eastAsia"/>
          <w:sz w:val="20"/>
        </w:rPr>
        <w:t xml:space="preserve"> </w:t>
      </w:r>
      <w:r w:rsidRPr="00967594">
        <w:rPr>
          <w:sz w:val="20"/>
        </w:rPr>
        <w:t>(1978).</w:t>
      </w:r>
      <w:r w:rsidR="00F32E68">
        <w:rPr>
          <w:rFonts w:hint="eastAsia"/>
          <w:sz w:val="20"/>
        </w:rPr>
        <w:t xml:space="preserve">　</w:t>
      </w:r>
      <w:r w:rsidR="00F32E68" w:rsidRPr="00F32E68">
        <w:rPr>
          <w:rFonts w:hint="eastAsia"/>
          <w:color w:val="FF0000"/>
          <w:sz w:val="20"/>
        </w:rPr>
        <w:t>（和文書籍の例）</w:t>
      </w:r>
    </w:p>
    <w:p w14:paraId="72C64393" w14:textId="77777777" w:rsidR="00F720F2" w:rsidRDefault="00F720F2" w:rsidP="00110614">
      <w:pPr>
        <w:tabs>
          <w:tab w:val="left" w:pos="525"/>
        </w:tabs>
        <w:adjustRightInd/>
        <w:ind w:left="300" w:hangingChars="150" w:hanging="300"/>
        <w:textAlignment w:val="auto"/>
        <w:rPr>
          <w:sz w:val="20"/>
        </w:rPr>
      </w:pPr>
      <w:r w:rsidRPr="00967594">
        <w:rPr>
          <w:rFonts w:hint="eastAsia"/>
          <w:sz w:val="20"/>
        </w:rPr>
        <w:t>1</w:t>
      </w:r>
      <w:r w:rsidR="00110614">
        <w:rPr>
          <w:rFonts w:hint="eastAsia"/>
          <w:sz w:val="20"/>
        </w:rPr>
        <w:t>8</w:t>
      </w:r>
      <w:r w:rsidRPr="00967594">
        <w:rPr>
          <w:rFonts w:hint="eastAsia"/>
          <w:sz w:val="20"/>
        </w:rPr>
        <w:t>)</w:t>
      </w:r>
      <w:r w:rsidRPr="00967594">
        <w:rPr>
          <w:rFonts w:hint="eastAsia"/>
          <w:sz w:val="20"/>
        </w:rPr>
        <w:tab/>
      </w:r>
      <w:r w:rsidRPr="00967594">
        <w:rPr>
          <w:rFonts w:hint="eastAsia"/>
          <w:sz w:val="20"/>
        </w:rPr>
        <w:tab/>
      </w:r>
      <w:r w:rsidRPr="00967594">
        <w:rPr>
          <w:rFonts w:ascii="ＭＳ 明朝" w:eastAsia="ＭＳ 明朝" w:hAnsi="ＭＳ 明朝" w:hint="eastAsia"/>
          <w:sz w:val="20"/>
        </w:rPr>
        <w:t>フラックスゲートセンサの信号処理装置，公開特許広報，特開</w:t>
      </w:r>
      <w:r w:rsidRPr="00967594">
        <w:rPr>
          <w:rFonts w:hint="eastAsia"/>
          <w:sz w:val="20"/>
        </w:rPr>
        <w:t>2007-225571 (2007).</w:t>
      </w:r>
      <w:r w:rsidR="00F32E68">
        <w:rPr>
          <w:rFonts w:hint="eastAsia"/>
          <w:sz w:val="20"/>
        </w:rPr>
        <w:t xml:space="preserve">　</w:t>
      </w:r>
    </w:p>
    <w:p w14:paraId="3B1B50F8" w14:textId="77777777" w:rsidR="00967594" w:rsidRPr="00967594" w:rsidRDefault="00967594" w:rsidP="00110614">
      <w:pPr>
        <w:tabs>
          <w:tab w:val="left" w:pos="525"/>
        </w:tabs>
        <w:adjustRightInd/>
        <w:ind w:left="300" w:hangingChars="150" w:hanging="300"/>
        <w:textAlignment w:val="auto"/>
        <w:rPr>
          <w:sz w:val="20"/>
        </w:rPr>
      </w:pPr>
      <w:r>
        <w:rPr>
          <w:rFonts w:hint="eastAsia"/>
          <w:sz w:val="20"/>
        </w:rPr>
        <w:t>1</w:t>
      </w:r>
      <w:r w:rsidR="00110614">
        <w:rPr>
          <w:rFonts w:hint="eastAsia"/>
          <w:sz w:val="20"/>
        </w:rPr>
        <w:t>9</w:t>
      </w:r>
      <w:r>
        <w:rPr>
          <w:rFonts w:hint="eastAsia"/>
          <w:sz w:val="20"/>
        </w:rPr>
        <w:t>)</w:t>
      </w:r>
      <w:r>
        <w:rPr>
          <w:rFonts w:hint="eastAsia"/>
          <w:sz w:val="20"/>
        </w:rPr>
        <w:tab/>
      </w:r>
      <w:r>
        <w:rPr>
          <w:rFonts w:hint="eastAsia"/>
          <w:sz w:val="20"/>
        </w:rPr>
        <w:tab/>
      </w:r>
      <w:r>
        <w:rPr>
          <w:rFonts w:hint="eastAsia"/>
          <w:sz w:val="20"/>
        </w:rPr>
        <w:t>慣性センサ，公開特許広報，特開平</w:t>
      </w:r>
      <w:r>
        <w:rPr>
          <w:rFonts w:hint="eastAsia"/>
          <w:sz w:val="20"/>
        </w:rPr>
        <w:t>11-133050 (1999).</w:t>
      </w:r>
    </w:p>
    <w:p w14:paraId="21FE0998" w14:textId="77777777" w:rsidR="00F720F2" w:rsidRDefault="00110614" w:rsidP="00110614">
      <w:pPr>
        <w:tabs>
          <w:tab w:val="left" w:pos="420"/>
        </w:tabs>
        <w:adjustRightInd/>
        <w:ind w:left="524" w:hangingChars="262" w:hanging="524"/>
        <w:textAlignment w:val="auto"/>
        <w:rPr>
          <w:sz w:val="20"/>
        </w:rPr>
      </w:pPr>
      <w:r>
        <w:rPr>
          <w:rFonts w:hint="eastAsia"/>
          <w:sz w:val="20"/>
        </w:rPr>
        <w:t>20</w:t>
      </w:r>
      <w:r w:rsidR="00F720F2" w:rsidRPr="00967594">
        <w:rPr>
          <w:rFonts w:hint="eastAsia"/>
          <w:sz w:val="20"/>
        </w:rPr>
        <w:t>)</w:t>
      </w:r>
      <w:r w:rsidR="00F720F2" w:rsidRPr="00967594">
        <w:rPr>
          <w:rFonts w:hint="eastAsia"/>
          <w:sz w:val="20"/>
        </w:rPr>
        <w:tab/>
      </w:r>
      <w:r w:rsidR="00F720F2" w:rsidRPr="00967594">
        <w:rPr>
          <w:rFonts w:hint="eastAsia"/>
          <w:sz w:val="20"/>
        </w:rPr>
        <w:tab/>
      </w:r>
      <w:r w:rsidR="00F720F2" w:rsidRPr="00967594">
        <w:rPr>
          <w:rFonts w:ascii="ＭＳ 明朝" w:eastAsia="ＭＳ 明朝" w:hAnsi="ＭＳ 明朝" w:hint="eastAsia"/>
          <w:sz w:val="20"/>
        </w:rPr>
        <w:t>同期検波方法及び装置，特許広報，特許第</w:t>
      </w:r>
      <w:r w:rsidR="00F720F2" w:rsidRPr="00967594">
        <w:rPr>
          <w:sz w:val="20"/>
        </w:rPr>
        <w:t>4306515</w:t>
      </w:r>
      <w:r w:rsidR="00F720F2" w:rsidRPr="00967594">
        <w:rPr>
          <w:rFonts w:hint="eastAsia"/>
          <w:sz w:val="20"/>
        </w:rPr>
        <w:t>号</w:t>
      </w:r>
      <w:r w:rsidR="00F720F2" w:rsidRPr="00967594">
        <w:rPr>
          <w:rFonts w:hint="eastAsia"/>
          <w:sz w:val="20"/>
        </w:rPr>
        <w:t xml:space="preserve"> (2009).</w:t>
      </w:r>
    </w:p>
    <w:p w14:paraId="29C2DB58" w14:textId="77777777" w:rsidR="004171EA" w:rsidRDefault="00110614" w:rsidP="00110614">
      <w:pPr>
        <w:tabs>
          <w:tab w:val="left" w:pos="525"/>
        </w:tabs>
        <w:adjustRightInd/>
        <w:ind w:left="300" w:hangingChars="150" w:hanging="300"/>
        <w:textAlignment w:val="auto"/>
        <w:rPr>
          <w:sz w:val="20"/>
        </w:rPr>
      </w:pPr>
      <w:r>
        <w:rPr>
          <w:rFonts w:hint="eastAsia"/>
          <w:sz w:val="20"/>
        </w:rPr>
        <w:t>21</w:t>
      </w:r>
      <w:r w:rsidR="004171EA">
        <w:rPr>
          <w:rFonts w:hint="eastAsia"/>
          <w:sz w:val="20"/>
        </w:rPr>
        <w:t>)</w:t>
      </w:r>
      <w:r w:rsidR="004171EA">
        <w:rPr>
          <w:rFonts w:hint="eastAsia"/>
          <w:sz w:val="20"/>
        </w:rPr>
        <w:tab/>
      </w:r>
      <w:r w:rsidR="004171EA">
        <w:rPr>
          <w:rFonts w:hint="eastAsia"/>
          <w:sz w:val="20"/>
        </w:rPr>
        <w:tab/>
      </w:r>
      <w:r w:rsidR="004171EA" w:rsidRPr="004171EA">
        <w:rPr>
          <w:sz w:val="20"/>
        </w:rPr>
        <w:t>Radio-controlled timepiece, standard frequency reception method, and electronic device, U.S.</w:t>
      </w:r>
      <w:r w:rsidR="004171EA">
        <w:rPr>
          <w:rFonts w:hint="eastAsia"/>
          <w:sz w:val="20"/>
        </w:rPr>
        <w:t xml:space="preserve"> </w:t>
      </w:r>
      <w:r w:rsidR="004171EA">
        <w:rPr>
          <w:sz w:val="20"/>
        </w:rPr>
        <w:t>Patent 7190</w:t>
      </w:r>
      <w:r w:rsidR="004171EA" w:rsidRPr="004171EA">
        <w:rPr>
          <w:sz w:val="20"/>
        </w:rPr>
        <w:t>745</w:t>
      </w:r>
      <w:r w:rsidR="004171EA">
        <w:rPr>
          <w:rFonts w:hint="eastAsia"/>
          <w:sz w:val="20"/>
        </w:rPr>
        <w:t xml:space="preserve"> (</w:t>
      </w:r>
      <w:r w:rsidR="004171EA" w:rsidRPr="004171EA">
        <w:rPr>
          <w:sz w:val="20"/>
        </w:rPr>
        <w:t>2007</w:t>
      </w:r>
      <w:r w:rsidR="004171EA">
        <w:rPr>
          <w:rFonts w:hint="eastAsia"/>
          <w:sz w:val="20"/>
        </w:rPr>
        <w:t>)</w:t>
      </w:r>
      <w:r w:rsidR="004171EA" w:rsidRPr="004171EA">
        <w:rPr>
          <w:sz w:val="20"/>
        </w:rPr>
        <w:t>.</w:t>
      </w:r>
    </w:p>
    <w:p w14:paraId="3365919E" w14:textId="77777777" w:rsidR="00F32E68" w:rsidRDefault="00F32E68" w:rsidP="00110614">
      <w:pPr>
        <w:tabs>
          <w:tab w:val="left" w:pos="525"/>
        </w:tabs>
        <w:adjustRightInd/>
        <w:ind w:left="300" w:hangingChars="150" w:hanging="300"/>
        <w:textAlignment w:val="auto"/>
        <w:rPr>
          <w:color w:val="FF0000"/>
          <w:sz w:val="20"/>
        </w:rPr>
      </w:pPr>
      <w:r>
        <w:rPr>
          <w:rFonts w:hint="eastAsia"/>
          <w:sz w:val="20"/>
        </w:rPr>
        <w:t>22)</w:t>
      </w:r>
      <w:r>
        <w:rPr>
          <w:rFonts w:hint="eastAsia"/>
          <w:sz w:val="20"/>
        </w:rPr>
        <w:tab/>
      </w:r>
      <w:r>
        <w:rPr>
          <w:rFonts w:hint="eastAsia"/>
          <w:sz w:val="20"/>
        </w:rPr>
        <w:tab/>
      </w:r>
      <w:r>
        <w:rPr>
          <w:rFonts w:hint="eastAsia"/>
          <w:sz w:val="20"/>
        </w:rPr>
        <w:t>菊地慶子，三俣千春，三田正裕：電波腕時計用アンテナ特性の磁場－回路連</w:t>
      </w:r>
      <w:r w:rsidR="00350753">
        <w:rPr>
          <w:rFonts w:hint="eastAsia"/>
          <w:sz w:val="20"/>
        </w:rPr>
        <w:t>成</w:t>
      </w:r>
      <w:r>
        <w:rPr>
          <w:rFonts w:hint="eastAsia"/>
          <w:sz w:val="20"/>
        </w:rPr>
        <w:t>解析，</w:t>
      </w:r>
      <w:r w:rsidR="00350753">
        <w:rPr>
          <w:rFonts w:hint="eastAsia"/>
          <w:sz w:val="20"/>
        </w:rPr>
        <w:t>日立金属技報，</w:t>
      </w:r>
      <w:r w:rsidR="00350753">
        <w:rPr>
          <w:rFonts w:hint="eastAsia"/>
          <w:sz w:val="20"/>
        </w:rPr>
        <w:t xml:space="preserve">Vol. 26, pp. 14-21, 2010. </w:t>
      </w:r>
      <w:r w:rsidR="00350753" w:rsidRPr="00350753">
        <w:rPr>
          <w:rFonts w:hint="eastAsia"/>
          <w:color w:val="FF0000"/>
          <w:sz w:val="20"/>
        </w:rPr>
        <w:t>（企業技報の例）</w:t>
      </w:r>
    </w:p>
    <w:p w14:paraId="5A901B49" w14:textId="77777777" w:rsidR="004F4E99" w:rsidRPr="004F4E99" w:rsidRDefault="004F4E99" w:rsidP="004F4E99">
      <w:pPr>
        <w:tabs>
          <w:tab w:val="left" w:pos="525"/>
        </w:tabs>
        <w:adjustRightInd/>
        <w:ind w:left="300" w:hangingChars="150" w:hanging="300"/>
        <w:textAlignment w:val="auto"/>
        <w:rPr>
          <w:color w:val="000000"/>
          <w:sz w:val="20"/>
        </w:rPr>
      </w:pPr>
      <w:r w:rsidRPr="004F4E99">
        <w:rPr>
          <w:rFonts w:hint="eastAsia"/>
          <w:color w:val="000000"/>
          <w:sz w:val="20"/>
        </w:rPr>
        <w:t>23)</w:t>
      </w:r>
      <w:r>
        <w:rPr>
          <w:rFonts w:hint="eastAsia"/>
          <w:color w:val="000000"/>
          <w:sz w:val="20"/>
        </w:rPr>
        <w:tab/>
      </w:r>
      <w:r>
        <w:rPr>
          <w:rFonts w:hint="eastAsia"/>
          <w:color w:val="000000"/>
          <w:sz w:val="20"/>
        </w:rPr>
        <w:tab/>
      </w:r>
      <w:r>
        <w:rPr>
          <w:rFonts w:hint="eastAsia"/>
          <w:color w:val="000000"/>
          <w:sz w:val="20"/>
        </w:rPr>
        <w:t>後藤</w:t>
      </w:r>
      <w:r w:rsidRPr="004F4E99">
        <w:rPr>
          <w:rFonts w:hint="eastAsia"/>
          <w:color w:val="000000"/>
          <w:sz w:val="20"/>
        </w:rPr>
        <w:t>敏徳</w:t>
      </w:r>
      <w:r>
        <w:rPr>
          <w:rFonts w:hint="eastAsia"/>
          <w:color w:val="000000"/>
          <w:sz w:val="20"/>
        </w:rPr>
        <w:t>，徳重</w:t>
      </w:r>
      <w:r w:rsidRPr="004F4E99">
        <w:rPr>
          <w:rFonts w:hint="eastAsia"/>
          <w:color w:val="000000"/>
          <w:sz w:val="20"/>
        </w:rPr>
        <w:t>徹也</w:t>
      </w:r>
      <w:r>
        <w:rPr>
          <w:rFonts w:hint="eastAsia"/>
          <w:color w:val="000000"/>
          <w:sz w:val="20"/>
        </w:rPr>
        <w:t>：</w:t>
      </w:r>
      <w:r w:rsidRPr="004F4E99">
        <w:rPr>
          <w:rFonts w:hint="eastAsia"/>
          <w:color w:val="000000"/>
          <w:sz w:val="20"/>
        </w:rPr>
        <w:t>FD_SOI</w:t>
      </w:r>
      <w:r w:rsidRPr="004F4E99">
        <w:rPr>
          <w:rFonts w:hint="eastAsia"/>
          <w:color w:val="000000"/>
          <w:sz w:val="20"/>
        </w:rPr>
        <w:t>プロセスによる電波時計受信部を内蔵したリアルタイム・クロック</w:t>
      </w:r>
      <w:r w:rsidRPr="004F4E99">
        <w:rPr>
          <w:rFonts w:hint="eastAsia"/>
          <w:color w:val="000000"/>
          <w:sz w:val="20"/>
        </w:rPr>
        <w:t>LSI</w:t>
      </w:r>
      <w:r w:rsidRPr="004F4E99">
        <w:rPr>
          <w:rFonts w:hint="eastAsia"/>
          <w:color w:val="000000"/>
          <w:sz w:val="20"/>
        </w:rPr>
        <w:t>：</w:t>
      </w:r>
      <w:r w:rsidRPr="004F4E99">
        <w:rPr>
          <w:rFonts w:hint="eastAsia"/>
          <w:color w:val="000000"/>
          <w:sz w:val="20"/>
        </w:rPr>
        <w:t>ML6191</w:t>
      </w:r>
      <w:r w:rsidR="00EA34C0">
        <w:rPr>
          <w:rFonts w:hint="eastAsia"/>
          <w:color w:val="000000"/>
          <w:sz w:val="20"/>
        </w:rPr>
        <w:t>，沖テクニカルレビュー，</w:t>
      </w:r>
      <w:r w:rsidR="00EA34C0">
        <w:rPr>
          <w:rFonts w:hint="eastAsia"/>
          <w:color w:val="000000"/>
          <w:sz w:val="20"/>
        </w:rPr>
        <w:t>Vol. 72, No. 3, pp. 24-27 (2006).</w:t>
      </w:r>
      <w:r w:rsidR="009E5F3D">
        <w:rPr>
          <w:rFonts w:hint="eastAsia"/>
          <w:color w:val="000000"/>
          <w:sz w:val="20"/>
        </w:rPr>
        <w:t xml:space="preserve">  </w:t>
      </w:r>
      <w:r w:rsidR="009E5F3D" w:rsidRPr="00350753">
        <w:rPr>
          <w:rFonts w:hint="eastAsia"/>
          <w:color w:val="FF0000"/>
          <w:sz w:val="20"/>
        </w:rPr>
        <w:t>（企業技報の例）</w:t>
      </w:r>
    </w:p>
    <w:p w14:paraId="6573A4E5" w14:textId="77777777" w:rsidR="00B16179" w:rsidRPr="00967594" w:rsidRDefault="00B16179">
      <w:pPr>
        <w:ind w:right="26" w:firstLine="567"/>
        <w:rPr>
          <w:sz w:val="20"/>
        </w:rPr>
      </w:pPr>
    </w:p>
    <w:p w14:paraId="2089DC2E" w14:textId="77777777" w:rsidR="00746ABF" w:rsidRPr="00E87075" w:rsidRDefault="0088677E" w:rsidP="00746ABF">
      <w:pPr>
        <w:ind w:right="26"/>
        <w:rPr>
          <w:rFonts w:ascii="ＭＳ ゴシック" w:eastAsia="ＭＳ ゴシック" w:hAnsi="ＭＳ ゴシック"/>
          <w:sz w:val="22"/>
        </w:rPr>
      </w:pPr>
      <w:r w:rsidRPr="00E87075">
        <w:rPr>
          <w:rFonts w:ascii="ＭＳ ゴシック" w:eastAsia="ＭＳ ゴシック" w:hAnsi="ＭＳ ゴシック" w:hint="eastAsia"/>
          <w:sz w:val="22"/>
        </w:rPr>
        <w:t>７</w:t>
      </w:r>
      <w:r w:rsidR="00746ABF" w:rsidRPr="00E87075">
        <w:rPr>
          <w:rFonts w:ascii="ＭＳ ゴシック" w:eastAsia="ＭＳ ゴシック" w:hAnsi="ＭＳ ゴシック" w:hint="eastAsia"/>
          <w:sz w:val="22"/>
        </w:rPr>
        <w:t>．付録</w:t>
      </w:r>
    </w:p>
    <w:p w14:paraId="63D09545" w14:textId="77777777" w:rsidR="00D47C95" w:rsidRPr="00967594" w:rsidRDefault="00746ABF" w:rsidP="00746ABF">
      <w:pPr>
        <w:ind w:right="26" w:firstLine="142"/>
        <w:rPr>
          <w:rFonts w:ascii="ＭＳ 明朝" w:eastAsia="ＭＳ 明朝" w:hAnsi="ＭＳ 明朝"/>
          <w:sz w:val="22"/>
        </w:rPr>
      </w:pPr>
      <w:r w:rsidRPr="00967594">
        <w:rPr>
          <w:rFonts w:ascii="ＭＳ 明朝" w:eastAsia="ＭＳ 明朝" w:hAnsi="ＭＳ 明朝" w:hint="eastAsia"/>
          <w:sz w:val="22"/>
        </w:rPr>
        <w:t>必要に応じて，付録を添付することができる．</w:t>
      </w:r>
    </w:p>
    <w:p w14:paraId="53FB599F" w14:textId="77777777" w:rsidR="00746ABF" w:rsidRPr="00967594" w:rsidRDefault="00D47C95" w:rsidP="00746ABF">
      <w:pPr>
        <w:ind w:right="26" w:firstLine="142"/>
        <w:rPr>
          <w:rFonts w:ascii="ＭＳ 明朝" w:eastAsia="ＭＳ 明朝" w:hAnsi="ＭＳ 明朝"/>
          <w:sz w:val="22"/>
        </w:rPr>
      </w:pPr>
      <w:r w:rsidRPr="00967594">
        <w:rPr>
          <w:rFonts w:ascii="ＭＳ 明朝" w:eastAsia="ＭＳ 明朝" w:hAnsi="ＭＳ 明朝" w:hint="eastAsia"/>
          <w:sz w:val="22"/>
        </w:rPr>
        <w:t>付録は論文末尾に配置し，下記の例のように「付録　付録の表題」と表示した後に記入する．付録が複数ある場合は，「付録</w:t>
      </w:r>
      <w:r w:rsidRPr="00E81894">
        <w:rPr>
          <w:rFonts w:eastAsia="ＭＳ 明朝"/>
          <w:sz w:val="22"/>
        </w:rPr>
        <w:t>A</w:t>
      </w:r>
      <w:r w:rsidRPr="00967594">
        <w:rPr>
          <w:rFonts w:ascii="ＭＳ 明朝" w:eastAsia="ＭＳ 明朝" w:hAnsi="ＭＳ 明朝" w:hint="eastAsia"/>
          <w:sz w:val="22"/>
        </w:rPr>
        <w:t>」，「付録</w:t>
      </w:r>
      <w:r w:rsidRPr="00E81894">
        <w:rPr>
          <w:rFonts w:eastAsia="ＭＳ 明朝"/>
          <w:sz w:val="22"/>
        </w:rPr>
        <w:t>B</w:t>
      </w:r>
      <w:r w:rsidRPr="00967594">
        <w:rPr>
          <w:rFonts w:ascii="ＭＳ 明朝" w:eastAsia="ＭＳ 明朝" w:hAnsi="ＭＳ 明朝" w:hint="eastAsia"/>
          <w:sz w:val="22"/>
        </w:rPr>
        <w:t>」，‥‥‥とする</w:t>
      </w:r>
      <w:r w:rsidR="00746ABF" w:rsidRPr="00967594">
        <w:rPr>
          <w:rFonts w:ascii="ＭＳ 明朝" w:eastAsia="ＭＳ 明朝" w:hAnsi="ＭＳ 明朝" w:hint="eastAsia"/>
          <w:sz w:val="22"/>
        </w:rPr>
        <w:t>．</w:t>
      </w:r>
    </w:p>
    <w:p w14:paraId="6CAA15A1" w14:textId="77777777" w:rsidR="00D47C95" w:rsidRPr="00967594" w:rsidRDefault="00D47C95" w:rsidP="00746ABF">
      <w:pPr>
        <w:ind w:right="26" w:firstLine="142"/>
        <w:rPr>
          <w:rFonts w:ascii="ＭＳ 明朝" w:eastAsia="ＭＳ 明朝" w:hAnsi="ＭＳ 明朝"/>
          <w:sz w:val="22"/>
        </w:rPr>
      </w:pPr>
    </w:p>
    <w:p w14:paraId="540CBEC4" w14:textId="77777777" w:rsidR="00D47C95" w:rsidRPr="00E81894" w:rsidRDefault="00D47C95" w:rsidP="00746ABF">
      <w:pPr>
        <w:ind w:right="26" w:firstLine="142"/>
        <w:rPr>
          <w:rFonts w:ascii="ＭＳ 明朝" w:eastAsia="ＭＳ 明朝" w:hAnsi="ＭＳ 明朝"/>
          <w:color w:val="FF0000"/>
          <w:sz w:val="22"/>
        </w:rPr>
      </w:pPr>
      <w:r w:rsidRPr="00E81894">
        <w:rPr>
          <w:rFonts w:ascii="ＭＳ 明朝" w:eastAsia="ＭＳ 明朝" w:hAnsi="ＭＳ 明朝" w:hint="eastAsia"/>
          <w:color w:val="FF0000"/>
          <w:sz w:val="22"/>
        </w:rPr>
        <w:t>例：</w:t>
      </w:r>
    </w:p>
    <w:p w14:paraId="07FF5A05" w14:textId="77777777" w:rsidR="00D47C95" w:rsidRDefault="00D47C95" w:rsidP="00746ABF">
      <w:pPr>
        <w:ind w:right="26" w:firstLine="142"/>
        <w:rPr>
          <w:sz w:val="22"/>
        </w:rPr>
      </w:pPr>
    </w:p>
    <w:p w14:paraId="6A2D2C1C" w14:textId="77777777" w:rsidR="00D47C95" w:rsidRDefault="00D47C95" w:rsidP="005774C7">
      <w:pPr>
        <w:ind w:right="26" w:firstLine="142"/>
        <w:jc w:val="center"/>
        <w:rPr>
          <w:rFonts w:ascii="ＭＳ ゴシック" w:eastAsia="ＭＳ ゴシック" w:hAnsi="ＭＳ ゴシック"/>
          <w:sz w:val="22"/>
        </w:rPr>
      </w:pPr>
      <w:r w:rsidRPr="005774C7">
        <w:rPr>
          <w:rFonts w:ascii="ＭＳ ゴシック" w:eastAsia="ＭＳ ゴシック" w:hAnsi="ＭＳ ゴシック" w:hint="eastAsia"/>
          <w:sz w:val="22"/>
        </w:rPr>
        <w:lastRenderedPageBreak/>
        <w:t>付録A</w:t>
      </w:r>
      <w:r w:rsidR="005774C7">
        <w:rPr>
          <w:rFonts w:ascii="ＭＳ ゴシック" w:eastAsia="ＭＳ ゴシック" w:hAnsi="ＭＳ ゴシック" w:hint="eastAsia"/>
          <w:sz w:val="22"/>
        </w:rPr>
        <w:t xml:space="preserve">　付録の体裁について</w:t>
      </w:r>
    </w:p>
    <w:p w14:paraId="62021426" w14:textId="77777777" w:rsidR="005774C7" w:rsidRPr="005774C7" w:rsidRDefault="005774C7" w:rsidP="00746ABF">
      <w:pPr>
        <w:ind w:right="26" w:firstLine="142"/>
        <w:rPr>
          <w:rFonts w:eastAsia="ＭＳ 明朝"/>
          <w:sz w:val="22"/>
        </w:rPr>
      </w:pPr>
    </w:p>
    <w:p w14:paraId="04CBD7D1" w14:textId="77777777" w:rsidR="005774C7" w:rsidRDefault="009451C9" w:rsidP="00746ABF">
      <w:pPr>
        <w:ind w:right="26" w:firstLine="142"/>
        <w:rPr>
          <w:rFonts w:eastAsia="ＭＳ 明朝"/>
          <w:sz w:val="22"/>
        </w:rPr>
      </w:pPr>
      <w:r>
        <w:rPr>
          <w:rFonts w:eastAsia="ＭＳ 明朝" w:hint="eastAsia"/>
          <w:sz w:val="22"/>
        </w:rPr>
        <w:t>ここ</w:t>
      </w:r>
      <w:r w:rsidR="005774C7">
        <w:rPr>
          <w:rFonts w:eastAsia="ＭＳ 明朝" w:hint="eastAsia"/>
          <w:sz w:val="22"/>
        </w:rPr>
        <w:t>では付録の体裁に関して本文では省略した細部を記述する．</w:t>
      </w:r>
    </w:p>
    <w:p w14:paraId="1B231085" w14:textId="77777777" w:rsidR="005774C7" w:rsidRDefault="005774C7" w:rsidP="00746ABF">
      <w:pPr>
        <w:ind w:right="26" w:firstLine="142"/>
        <w:rPr>
          <w:rFonts w:eastAsia="ＭＳ 明朝"/>
          <w:sz w:val="22"/>
        </w:rPr>
      </w:pPr>
      <w:r>
        <w:rPr>
          <w:rFonts w:eastAsia="ＭＳ 明朝" w:hint="eastAsia"/>
          <w:sz w:val="22"/>
        </w:rPr>
        <w:t>付録の体裁は本文のそれに準じる．‥‥‥</w:t>
      </w:r>
    </w:p>
    <w:p w14:paraId="2B3D7C82" w14:textId="77777777" w:rsidR="005774C7" w:rsidRDefault="005774C7" w:rsidP="00746ABF">
      <w:pPr>
        <w:ind w:right="26" w:firstLine="142"/>
        <w:rPr>
          <w:rFonts w:eastAsia="ＭＳ 明朝"/>
          <w:sz w:val="22"/>
        </w:rPr>
      </w:pPr>
    </w:p>
    <w:p w14:paraId="70DE57EC" w14:textId="77777777" w:rsidR="005774C7" w:rsidRPr="005774C7" w:rsidRDefault="005774C7" w:rsidP="00F82198">
      <w:pPr>
        <w:ind w:right="26" w:firstLine="142"/>
        <w:jc w:val="center"/>
        <w:rPr>
          <w:rFonts w:eastAsia="ＭＳ 明朝"/>
          <w:sz w:val="22"/>
        </w:rPr>
      </w:pPr>
      <w:r w:rsidRPr="005774C7">
        <w:rPr>
          <w:rFonts w:ascii="ＭＳ ゴシック" w:eastAsia="ＭＳ ゴシック" w:hAnsi="ＭＳ ゴシック" w:hint="eastAsia"/>
          <w:sz w:val="22"/>
        </w:rPr>
        <w:t>付録</w:t>
      </w:r>
      <w:r>
        <w:rPr>
          <w:rFonts w:ascii="ＭＳ ゴシック" w:eastAsia="ＭＳ ゴシック" w:hAnsi="ＭＳ ゴシック" w:hint="eastAsia"/>
          <w:sz w:val="22"/>
        </w:rPr>
        <w:t xml:space="preserve">B　</w:t>
      </w:r>
      <w:r w:rsidR="00F720F2">
        <w:rPr>
          <w:rFonts w:ascii="ＭＳ ゴシック" w:eastAsia="ＭＳ ゴシック" w:hAnsi="ＭＳ ゴシック" w:hint="eastAsia"/>
          <w:sz w:val="22"/>
        </w:rPr>
        <w:t>この</w:t>
      </w:r>
      <w:r w:rsidR="004F4E99">
        <w:rPr>
          <w:rFonts w:ascii="ＭＳ ゴシック" w:eastAsia="ＭＳ ゴシック" w:hAnsi="ＭＳ ゴシック" w:hint="eastAsia"/>
          <w:sz w:val="22"/>
        </w:rPr>
        <w:t>投稿</w:t>
      </w:r>
      <w:r w:rsidR="00F720F2">
        <w:rPr>
          <w:rFonts w:ascii="ＭＳ ゴシック" w:eastAsia="ＭＳ ゴシック" w:hAnsi="ＭＳ ゴシック" w:hint="eastAsia"/>
          <w:sz w:val="22"/>
        </w:rPr>
        <w:t>フォーマットについて</w:t>
      </w:r>
    </w:p>
    <w:p w14:paraId="1CDFEAA1" w14:textId="77777777" w:rsidR="00746ABF" w:rsidRDefault="00746ABF" w:rsidP="00746ABF">
      <w:pPr>
        <w:ind w:right="26"/>
        <w:rPr>
          <w:rFonts w:eastAsia="ＭＳ 明朝"/>
          <w:sz w:val="22"/>
        </w:rPr>
      </w:pPr>
    </w:p>
    <w:p w14:paraId="5538D98F" w14:textId="77777777" w:rsidR="004B6BB4" w:rsidRDefault="004B6BB4" w:rsidP="0098642D">
      <w:pPr>
        <w:ind w:right="26" w:firstLine="142"/>
        <w:rPr>
          <w:rFonts w:eastAsia="ＭＳ 明朝"/>
          <w:sz w:val="22"/>
        </w:rPr>
      </w:pPr>
      <w:r>
        <w:rPr>
          <w:rFonts w:eastAsia="ＭＳ 明朝" w:hint="eastAsia"/>
          <w:sz w:val="22"/>
        </w:rPr>
        <w:t>この</w:t>
      </w:r>
      <w:r w:rsidR="004F4E99">
        <w:rPr>
          <w:rFonts w:eastAsia="ＭＳ 明朝" w:hint="eastAsia"/>
          <w:sz w:val="22"/>
        </w:rPr>
        <w:t>投稿</w:t>
      </w:r>
      <w:r>
        <w:rPr>
          <w:rFonts w:eastAsia="ＭＳ 明朝" w:hint="eastAsia"/>
          <w:sz w:val="22"/>
        </w:rPr>
        <w:t>フォーマットは</w:t>
      </w:r>
      <w:r w:rsidR="009451C9">
        <w:rPr>
          <w:rFonts w:eastAsia="ＭＳ 明朝" w:hint="eastAsia"/>
          <w:sz w:val="22"/>
        </w:rPr>
        <w:t>「日本時計学会</w:t>
      </w:r>
      <w:r w:rsidR="00E87075">
        <w:rPr>
          <w:rFonts w:eastAsia="ＭＳ 明朝" w:hint="eastAsia"/>
          <w:sz w:val="22"/>
        </w:rPr>
        <w:t>投稿規程</w:t>
      </w:r>
      <w:r w:rsidR="009451C9">
        <w:rPr>
          <w:rFonts w:eastAsia="ＭＳ 明朝" w:hint="eastAsia"/>
          <w:sz w:val="22"/>
        </w:rPr>
        <w:t>（</w:t>
      </w:r>
      <w:r w:rsidR="009451C9">
        <w:rPr>
          <w:rFonts w:eastAsia="ＭＳ 明朝" w:hint="eastAsia"/>
          <w:sz w:val="22"/>
        </w:rPr>
        <w:t>2006</w:t>
      </w:r>
      <w:r w:rsidR="009451C9">
        <w:rPr>
          <w:rFonts w:eastAsia="ＭＳ 明朝" w:hint="eastAsia"/>
          <w:sz w:val="22"/>
        </w:rPr>
        <w:t>年</w:t>
      </w:r>
      <w:r w:rsidR="009451C9">
        <w:rPr>
          <w:rFonts w:eastAsia="ＭＳ 明朝" w:hint="eastAsia"/>
          <w:sz w:val="22"/>
        </w:rPr>
        <w:t>4</w:t>
      </w:r>
      <w:r w:rsidR="009451C9">
        <w:rPr>
          <w:rFonts w:eastAsia="ＭＳ 明朝" w:hint="eastAsia"/>
          <w:sz w:val="22"/>
        </w:rPr>
        <w:t>月</w:t>
      </w:r>
      <w:r w:rsidR="009451C9">
        <w:rPr>
          <w:rFonts w:eastAsia="ＭＳ 明朝" w:hint="eastAsia"/>
          <w:sz w:val="22"/>
        </w:rPr>
        <w:t>28</w:t>
      </w:r>
      <w:r w:rsidR="009451C9">
        <w:rPr>
          <w:rFonts w:eastAsia="ＭＳ 明朝" w:hint="eastAsia"/>
          <w:sz w:val="22"/>
        </w:rPr>
        <w:t>日改訂版）」</w:t>
      </w:r>
      <w:r w:rsidR="0098642D">
        <w:rPr>
          <w:rFonts w:eastAsia="ＭＳ 明朝" w:hint="eastAsia"/>
          <w:sz w:val="22"/>
        </w:rPr>
        <w:t>の原稿作成に関する事項</w:t>
      </w:r>
      <w:r w:rsidR="00E87075">
        <w:rPr>
          <w:rFonts w:eastAsia="ＭＳ 明朝" w:hint="eastAsia"/>
          <w:sz w:val="22"/>
        </w:rPr>
        <w:t>を補足するために</w:t>
      </w:r>
      <w:r w:rsidR="009451C9">
        <w:rPr>
          <w:rFonts w:eastAsia="ＭＳ 明朝" w:hint="eastAsia"/>
          <w:sz w:val="22"/>
        </w:rPr>
        <w:t>暫定的に</w:t>
      </w:r>
      <w:r w:rsidR="00E87075">
        <w:rPr>
          <w:rFonts w:eastAsia="ＭＳ 明朝" w:hint="eastAsia"/>
          <w:sz w:val="22"/>
        </w:rPr>
        <w:t>作成した．</w:t>
      </w:r>
      <w:r w:rsidR="009451C9">
        <w:rPr>
          <w:rFonts w:eastAsia="ＭＳ 明朝" w:hint="eastAsia"/>
          <w:sz w:val="22"/>
        </w:rPr>
        <w:t>同規定と矛盾する部分については，原則として本フォーマットを優先して原稿を作成するものとする．‥‥‥</w:t>
      </w:r>
    </w:p>
    <w:p w14:paraId="00FF3033" w14:textId="77777777" w:rsidR="00DA7F6C" w:rsidRPr="005774C7" w:rsidRDefault="00DA7F6C" w:rsidP="00DA7F6C">
      <w:pPr>
        <w:ind w:right="26" w:firstLine="142"/>
        <w:jc w:val="right"/>
        <w:rPr>
          <w:rFonts w:eastAsia="ＭＳ 明朝"/>
          <w:szCs w:val="21"/>
        </w:rPr>
      </w:pPr>
    </w:p>
    <w:p w14:paraId="58E8C18F" w14:textId="77777777" w:rsidR="00B16179" w:rsidRDefault="00DA7F6C" w:rsidP="00DA7F6C">
      <w:pPr>
        <w:ind w:right="26" w:firstLine="142"/>
        <w:jc w:val="right"/>
        <w:rPr>
          <w:rFonts w:hAnsi="ＭＳ Ｐ明朝"/>
          <w:szCs w:val="21"/>
        </w:rPr>
      </w:pPr>
      <w:r w:rsidRPr="00DA7F6C">
        <w:rPr>
          <w:rFonts w:hAnsi="ＭＳ Ｐ明朝"/>
          <w:szCs w:val="21"/>
        </w:rPr>
        <w:t>（</w:t>
      </w:r>
      <w:r w:rsidRPr="00DA7F6C">
        <w:rPr>
          <w:szCs w:val="21"/>
        </w:rPr>
        <w:t>201</w:t>
      </w:r>
      <w:r w:rsidR="00E1039A">
        <w:rPr>
          <w:rFonts w:hint="eastAsia"/>
          <w:szCs w:val="21"/>
        </w:rPr>
        <w:t>3</w:t>
      </w:r>
      <w:r w:rsidRPr="00DA7F6C">
        <w:rPr>
          <w:szCs w:val="21"/>
        </w:rPr>
        <w:t>/</w:t>
      </w:r>
      <w:r w:rsidR="002B2757">
        <w:rPr>
          <w:rFonts w:hint="eastAsia"/>
          <w:szCs w:val="21"/>
        </w:rPr>
        <w:t>8</w:t>
      </w:r>
      <w:r w:rsidRPr="00DA7F6C">
        <w:rPr>
          <w:szCs w:val="21"/>
        </w:rPr>
        <w:t>/</w:t>
      </w:r>
      <w:r w:rsidR="002B2757">
        <w:rPr>
          <w:rFonts w:hint="eastAsia"/>
          <w:szCs w:val="21"/>
        </w:rPr>
        <w:t>5</w:t>
      </w:r>
      <w:r w:rsidRPr="00DA7F6C">
        <w:rPr>
          <w:rFonts w:hAnsi="ＭＳ Ｐ明朝"/>
          <w:szCs w:val="21"/>
        </w:rPr>
        <w:t>版）</w:t>
      </w:r>
    </w:p>
    <w:p w14:paraId="74566B28" w14:textId="430C0A91" w:rsidR="004A7F5B" w:rsidRDefault="00A83D72" w:rsidP="005E495F">
      <w:pPr>
        <w:ind w:right="26" w:firstLine="142"/>
        <w:jc w:val="right"/>
        <w:rPr>
          <w:rFonts w:hAnsi="ＭＳ Ｐ明朝"/>
          <w:szCs w:val="21"/>
        </w:rPr>
      </w:pPr>
      <w:r>
        <w:rPr>
          <w:rFonts w:hAnsi="ＭＳ Ｐ明朝" w:hint="eastAsia"/>
          <w:szCs w:val="21"/>
        </w:rPr>
        <w:t>（</w:t>
      </w:r>
      <w:r>
        <w:rPr>
          <w:rFonts w:hAnsi="ＭＳ Ｐ明朝" w:hint="eastAsia"/>
          <w:szCs w:val="21"/>
        </w:rPr>
        <w:t>2026/3/1</w:t>
      </w:r>
      <w:r w:rsidR="006D6D1B">
        <w:rPr>
          <w:rFonts w:hAnsi="ＭＳ Ｐ明朝" w:hint="eastAsia"/>
          <w:szCs w:val="21"/>
        </w:rPr>
        <w:t>6</w:t>
      </w:r>
      <w:r>
        <w:rPr>
          <w:rFonts w:hAnsi="ＭＳ Ｐ明朝" w:hint="eastAsia"/>
          <w:szCs w:val="21"/>
        </w:rPr>
        <w:t>論文種別名変更）</w:t>
      </w:r>
    </w:p>
    <w:p w14:paraId="3259CB87" w14:textId="77777777" w:rsidR="004A7F5B" w:rsidRDefault="004A7F5B" w:rsidP="004A7F5B">
      <w:pPr>
        <w:ind w:right="26" w:firstLine="142"/>
        <w:rPr>
          <w:rFonts w:hAnsi="ＭＳ Ｐ明朝"/>
          <w:szCs w:val="21"/>
        </w:rPr>
      </w:pPr>
    </w:p>
    <w:p w14:paraId="4278236D" w14:textId="51D41F50" w:rsidR="004A7F5B" w:rsidRPr="00DA7F6C" w:rsidRDefault="004A7F5B" w:rsidP="005E495F">
      <w:pPr>
        <w:ind w:right="26"/>
        <w:rPr>
          <w:szCs w:val="21"/>
        </w:rPr>
      </w:pPr>
    </w:p>
    <w:sectPr w:rsidR="004A7F5B" w:rsidRPr="00DA7F6C">
      <w:type w:val="continuous"/>
      <w:pgSz w:w="11906" w:h="16838" w:code="9"/>
      <w:pgMar w:top="1928" w:right="1191" w:bottom="1701" w:left="1191" w:header="680" w:footer="680"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E470" w14:textId="77777777" w:rsidR="005D5860" w:rsidRDefault="005D5860" w:rsidP="00991A49">
      <w:r>
        <w:separator/>
      </w:r>
    </w:p>
  </w:endnote>
  <w:endnote w:type="continuationSeparator" w:id="0">
    <w:p w14:paraId="7C4ECB9E" w14:textId="77777777" w:rsidR="005D5860" w:rsidRDefault="005D5860" w:rsidP="0099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9D67" w14:textId="77777777" w:rsidR="005D5860" w:rsidRDefault="005D5860" w:rsidP="00991A49">
      <w:r>
        <w:separator/>
      </w:r>
    </w:p>
  </w:footnote>
  <w:footnote w:type="continuationSeparator" w:id="0">
    <w:p w14:paraId="4956EB6B" w14:textId="77777777" w:rsidR="005D5860" w:rsidRDefault="005D5860" w:rsidP="00991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4688"/>
    <w:multiLevelType w:val="hybridMultilevel"/>
    <w:tmpl w:val="C80AD8CA"/>
    <w:lvl w:ilvl="0" w:tplc="4BFEB100">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D66CC3"/>
    <w:multiLevelType w:val="singleLevel"/>
    <w:tmpl w:val="A4F6F290"/>
    <w:lvl w:ilvl="0">
      <w:start w:val="5"/>
      <w:numFmt w:val="decimalFullWidth"/>
      <w:lvlText w:val="%1．"/>
      <w:legacy w:legacy="1" w:legacySpace="0" w:legacyIndent="288"/>
      <w:lvlJc w:val="left"/>
      <w:pPr>
        <w:ind w:left="288" w:hanging="288"/>
      </w:pPr>
      <w:rPr>
        <w:rFonts w:ascii="ＭＳ Ｐゴシック" w:eastAsia="ＭＳ Ｐゴシック" w:hAnsi="ＭＳ Ｐゴシック" w:hint="eastAsia"/>
        <w:b w:val="0"/>
        <w:i w:val="0"/>
        <w:sz w:val="21"/>
        <w:u w:val="none"/>
      </w:rPr>
    </w:lvl>
  </w:abstractNum>
  <w:abstractNum w:abstractNumId="2" w15:restartNumberingAfterBreak="0">
    <w:nsid w:val="3E49299D"/>
    <w:multiLevelType w:val="hybridMultilevel"/>
    <w:tmpl w:val="F98ADC8E"/>
    <w:lvl w:ilvl="0" w:tplc="F2461B84">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0A6E0C"/>
    <w:multiLevelType w:val="hybridMultilevel"/>
    <w:tmpl w:val="86B439A4"/>
    <w:lvl w:ilvl="0" w:tplc="F4445E3C">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5D40CB"/>
    <w:multiLevelType w:val="hybridMultilevel"/>
    <w:tmpl w:val="A7C26946"/>
    <w:lvl w:ilvl="0" w:tplc="7084F3FC">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F20913"/>
    <w:multiLevelType w:val="hybridMultilevel"/>
    <w:tmpl w:val="4C2EE670"/>
    <w:lvl w:ilvl="0" w:tplc="555E7E28">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BE609FE"/>
    <w:multiLevelType w:val="hybridMultilevel"/>
    <w:tmpl w:val="A7087A34"/>
    <w:lvl w:ilvl="0" w:tplc="CC186C64">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812748003">
    <w:abstractNumId w:val="1"/>
  </w:num>
  <w:num w:numId="2" w16cid:durableId="2145156841">
    <w:abstractNumId w:val="6"/>
  </w:num>
  <w:num w:numId="3" w16cid:durableId="332610531">
    <w:abstractNumId w:val="3"/>
  </w:num>
  <w:num w:numId="4" w16cid:durableId="814100060">
    <w:abstractNumId w:val="5"/>
  </w:num>
  <w:num w:numId="5" w16cid:durableId="807360528">
    <w:abstractNumId w:val="4"/>
  </w:num>
  <w:num w:numId="6" w16cid:durableId="673994760">
    <w:abstractNumId w:val="0"/>
  </w:num>
  <w:num w:numId="7" w16cid:durableId="2077126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06"/>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B5"/>
    <w:rsid w:val="000031D7"/>
    <w:rsid w:val="00003E0E"/>
    <w:rsid w:val="00006BA2"/>
    <w:rsid w:val="00020883"/>
    <w:rsid w:val="00021130"/>
    <w:rsid w:val="000249E7"/>
    <w:rsid w:val="00035643"/>
    <w:rsid w:val="00042913"/>
    <w:rsid w:val="00052022"/>
    <w:rsid w:val="000639A9"/>
    <w:rsid w:val="000673ED"/>
    <w:rsid w:val="000A1555"/>
    <w:rsid w:val="000B7C94"/>
    <w:rsid w:val="000D106D"/>
    <w:rsid w:val="000D2956"/>
    <w:rsid w:val="001105A6"/>
    <w:rsid w:val="00110614"/>
    <w:rsid w:val="001125F8"/>
    <w:rsid w:val="00120FE8"/>
    <w:rsid w:val="00127299"/>
    <w:rsid w:val="001273A7"/>
    <w:rsid w:val="00145666"/>
    <w:rsid w:val="001526ED"/>
    <w:rsid w:val="001708BB"/>
    <w:rsid w:val="00184162"/>
    <w:rsid w:val="0019751C"/>
    <w:rsid w:val="001B34FD"/>
    <w:rsid w:val="001C337A"/>
    <w:rsid w:val="001C672B"/>
    <w:rsid w:val="001D02DC"/>
    <w:rsid w:val="0022701E"/>
    <w:rsid w:val="002323A3"/>
    <w:rsid w:val="0025435A"/>
    <w:rsid w:val="002737F4"/>
    <w:rsid w:val="002A003A"/>
    <w:rsid w:val="002A0F46"/>
    <w:rsid w:val="002A65BC"/>
    <w:rsid w:val="002B2757"/>
    <w:rsid w:val="002E26CC"/>
    <w:rsid w:val="00335E22"/>
    <w:rsid w:val="00350753"/>
    <w:rsid w:val="00352E37"/>
    <w:rsid w:val="00362C36"/>
    <w:rsid w:val="00384F8B"/>
    <w:rsid w:val="003A5F7C"/>
    <w:rsid w:val="003C6FEC"/>
    <w:rsid w:val="00407408"/>
    <w:rsid w:val="004171EA"/>
    <w:rsid w:val="0043001A"/>
    <w:rsid w:val="004613AC"/>
    <w:rsid w:val="00461858"/>
    <w:rsid w:val="00491653"/>
    <w:rsid w:val="00492E62"/>
    <w:rsid w:val="004A7F5B"/>
    <w:rsid w:val="004B4AC7"/>
    <w:rsid w:val="004B6BB4"/>
    <w:rsid w:val="004D77D2"/>
    <w:rsid w:val="004E1D8E"/>
    <w:rsid w:val="004E36B4"/>
    <w:rsid w:val="004F4E99"/>
    <w:rsid w:val="0050161B"/>
    <w:rsid w:val="00512A3A"/>
    <w:rsid w:val="00521DDF"/>
    <w:rsid w:val="00534D7A"/>
    <w:rsid w:val="005774C7"/>
    <w:rsid w:val="00583922"/>
    <w:rsid w:val="00583FFB"/>
    <w:rsid w:val="00591294"/>
    <w:rsid w:val="005D3697"/>
    <w:rsid w:val="005D4046"/>
    <w:rsid w:val="005D484F"/>
    <w:rsid w:val="005D5860"/>
    <w:rsid w:val="005E46AB"/>
    <w:rsid w:val="005E495F"/>
    <w:rsid w:val="00616467"/>
    <w:rsid w:val="00637F71"/>
    <w:rsid w:val="006777A9"/>
    <w:rsid w:val="006B645A"/>
    <w:rsid w:val="006D03B3"/>
    <w:rsid w:val="006D6D1B"/>
    <w:rsid w:val="006E7DF7"/>
    <w:rsid w:val="006F4133"/>
    <w:rsid w:val="006F7505"/>
    <w:rsid w:val="00710CC3"/>
    <w:rsid w:val="007236AE"/>
    <w:rsid w:val="00725EDC"/>
    <w:rsid w:val="00740A5D"/>
    <w:rsid w:val="00746ABF"/>
    <w:rsid w:val="007A7D3B"/>
    <w:rsid w:val="007E54B2"/>
    <w:rsid w:val="007E7205"/>
    <w:rsid w:val="0080748E"/>
    <w:rsid w:val="00845FCF"/>
    <w:rsid w:val="0085554B"/>
    <w:rsid w:val="0088677E"/>
    <w:rsid w:val="00893195"/>
    <w:rsid w:val="008A74E7"/>
    <w:rsid w:val="008B5078"/>
    <w:rsid w:val="008C02D5"/>
    <w:rsid w:val="008C6B61"/>
    <w:rsid w:val="008E38D4"/>
    <w:rsid w:val="009346CD"/>
    <w:rsid w:val="009363F4"/>
    <w:rsid w:val="009451C9"/>
    <w:rsid w:val="00952D60"/>
    <w:rsid w:val="009549CB"/>
    <w:rsid w:val="009651B5"/>
    <w:rsid w:val="00967594"/>
    <w:rsid w:val="0098642D"/>
    <w:rsid w:val="009904AE"/>
    <w:rsid w:val="00991A49"/>
    <w:rsid w:val="009B27F9"/>
    <w:rsid w:val="009B7CF4"/>
    <w:rsid w:val="009E5F3D"/>
    <w:rsid w:val="009F0B67"/>
    <w:rsid w:val="00A03B7C"/>
    <w:rsid w:val="00A4736D"/>
    <w:rsid w:val="00A55F5B"/>
    <w:rsid w:val="00A75C9F"/>
    <w:rsid w:val="00A83D72"/>
    <w:rsid w:val="00AD22B0"/>
    <w:rsid w:val="00AD7A0D"/>
    <w:rsid w:val="00AE3339"/>
    <w:rsid w:val="00B0246B"/>
    <w:rsid w:val="00B16179"/>
    <w:rsid w:val="00B22F74"/>
    <w:rsid w:val="00B242B3"/>
    <w:rsid w:val="00B31BBA"/>
    <w:rsid w:val="00B403BD"/>
    <w:rsid w:val="00B509AC"/>
    <w:rsid w:val="00B514FC"/>
    <w:rsid w:val="00B52776"/>
    <w:rsid w:val="00B57E46"/>
    <w:rsid w:val="00B614AC"/>
    <w:rsid w:val="00B714E9"/>
    <w:rsid w:val="00B75298"/>
    <w:rsid w:val="00B905DB"/>
    <w:rsid w:val="00BC584F"/>
    <w:rsid w:val="00BE065F"/>
    <w:rsid w:val="00BE7771"/>
    <w:rsid w:val="00C33623"/>
    <w:rsid w:val="00C35F57"/>
    <w:rsid w:val="00C36159"/>
    <w:rsid w:val="00C40659"/>
    <w:rsid w:val="00C5371C"/>
    <w:rsid w:val="00CA7C86"/>
    <w:rsid w:val="00CB2AFA"/>
    <w:rsid w:val="00CC123C"/>
    <w:rsid w:val="00CC6B0B"/>
    <w:rsid w:val="00CD6A1A"/>
    <w:rsid w:val="00CF3EF0"/>
    <w:rsid w:val="00D035EE"/>
    <w:rsid w:val="00D12D01"/>
    <w:rsid w:val="00D2071F"/>
    <w:rsid w:val="00D329DF"/>
    <w:rsid w:val="00D42E92"/>
    <w:rsid w:val="00D43315"/>
    <w:rsid w:val="00D47C95"/>
    <w:rsid w:val="00D7170A"/>
    <w:rsid w:val="00D73F63"/>
    <w:rsid w:val="00D75C3C"/>
    <w:rsid w:val="00D770B4"/>
    <w:rsid w:val="00D805AD"/>
    <w:rsid w:val="00D80CF0"/>
    <w:rsid w:val="00DA7F6C"/>
    <w:rsid w:val="00DE7E6C"/>
    <w:rsid w:val="00E1039A"/>
    <w:rsid w:val="00E26951"/>
    <w:rsid w:val="00E533B5"/>
    <w:rsid w:val="00E613A5"/>
    <w:rsid w:val="00E73FB5"/>
    <w:rsid w:val="00E81894"/>
    <w:rsid w:val="00E87075"/>
    <w:rsid w:val="00EA11A8"/>
    <w:rsid w:val="00EA34C0"/>
    <w:rsid w:val="00EB3414"/>
    <w:rsid w:val="00ED1813"/>
    <w:rsid w:val="00EF3FA1"/>
    <w:rsid w:val="00F32E68"/>
    <w:rsid w:val="00F40D59"/>
    <w:rsid w:val="00F55879"/>
    <w:rsid w:val="00F61C15"/>
    <w:rsid w:val="00F667B1"/>
    <w:rsid w:val="00F720F2"/>
    <w:rsid w:val="00F75ECB"/>
    <w:rsid w:val="00F82198"/>
    <w:rsid w:val="00F92D71"/>
    <w:rsid w:val="00F92F06"/>
    <w:rsid w:val="00F95F67"/>
    <w:rsid w:val="00FB742E"/>
    <w:rsid w:val="00FC1A2D"/>
    <w:rsid w:val="00FD2509"/>
    <w:rsid w:val="00FD6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2050">
      <v:textbox inset="5.85pt,.7pt,5.85pt,.7pt"/>
    </o:shapedefaults>
    <o:shapelayout v:ext="edit">
      <o:idmap v:ext="edit" data="2"/>
    </o:shapelayout>
  </w:shapeDefaults>
  <w:decimalSymbol w:val="."/>
  <w:listSeparator w:val=","/>
  <w14:docId w14:val="52D84AF3"/>
  <w15:chartTrackingRefBased/>
  <w15:docId w15:val="{EB73D471-D46C-4EAB-B6F8-4C9D714B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Times New Roman" w:eastAsia="ＭＳ Ｐ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26" w:firstLine="142"/>
    </w:pPr>
    <w:rPr>
      <w:sz w:val="22"/>
    </w:rPr>
  </w:style>
  <w:style w:type="character" w:styleId="a4">
    <w:name w:val="Hyperlink"/>
    <w:rsid w:val="00184162"/>
    <w:rPr>
      <w:color w:val="0000FF"/>
      <w:u w:val="single"/>
    </w:rPr>
  </w:style>
  <w:style w:type="paragraph" w:styleId="a5">
    <w:name w:val="header"/>
    <w:basedOn w:val="a"/>
    <w:link w:val="a6"/>
    <w:rsid w:val="00991A49"/>
    <w:pPr>
      <w:tabs>
        <w:tab w:val="center" w:pos="4252"/>
        <w:tab w:val="right" w:pos="8504"/>
      </w:tabs>
      <w:snapToGrid w:val="0"/>
    </w:pPr>
  </w:style>
  <w:style w:type="character" w:customStyle="1" w:styleId="a6">
    <w:name w:val="ヘッダー (文字)"/>
    <w:link w:val="a5"/>
    <w:rsid w:val="00991A49"/>
    <w:rPr>
      <w:rFonts w:ascii="Times New Roman" w:eastAsia="ＭＳ Ｐ明朝" w:hAnsi="Times New Roman"/>
      <w:sz w:val="21"/>
    </w:rPr>
  </w:style>
  <w:style w:type="paragraph" w:styleId="a7">
    <w:name w:val="footer"/>
    <w:basedOn w:val="a"/>
    <w:link w:val="a8"/>
    <w:rsid w:val="00991A49"/>
    <w:pPr>
      <w:tabs>
        <w:tab w:val="center" w:pos="4252"/>
        <w:tab w:val="right" w:pos="8504"/>
      </w:tabs>
      <w:snapToGrid w:val="0"/>
    </w:pPr>
  </w:style>
  <w:style w:type="character" w:customStyle="1" w:styleId="a8">
    <w:name w:val="フッター (文字)"/>
    <w:link w:val="a7"/>
    <w:rsid w:val="00991A49"/>
    <w:rPr>
      <w:rFonts w:ascii="Times New Roman" w:eastAsia="ＭＳ Ｐ明朝" w:hAnsi="Times New Roman"/>
      <w:sz w:val="21"/>
    </w:rPr>
  </w:style>
  <w:style w:type="paragraph" w:styleId="a9">
    <w:name w:val="Revision"/>
    <w:hidden/>
    <w:uiPriority w:val="99"/>
    <w:semiHidden/>
    <w:rsid w:val="00710CC3"/>
    <w:rPr>
      <w:rFonts w:ascii="Times New Roman" w:eastAsia="ＭＳ Ｐ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9.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1260</Words>
  <Characters>7186</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日本時計学会誌“マイクロメカトロニクス”カメラレディーフォーマット</vt:lpstr>
      <vt:lpstr>日本時計学会誌“マイクロメカトロニクス”カメラレディーフォーマット</vt:lpstr>
    </vt:vector>
  </TitlesOfParts>
  <Company>ＪＥＣＯ</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日本時計学会誌“マイクロメカトロニクス”カメラレディーフォーマット</dc:title>
  <dc:subject/>
  <dc:creator>竹村研究室</dc:creator>
  <cp:keywords/>
  <cp:lastModifiedBy>masuda</cp:lastModifiedBy>
  <cp:revision>2</cp:revision>
  <cp:lastPrinted>2012-09-19T04:51:00Z</cp:lastPrinted>
  <dcterms:created xsi:type="dcterms:W3CDTF">2026-03-15T20:08:00Z</dcterms:created>
  <dcterms:modified xsi:type="dcterms:W3CDTF">2026-03-15T20:08:00Z</dcterms:modified>
</cp:coreProperties>
</file>